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AA72">
      <w:pPr>
        <w:pStyle w:val="3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A92FC3">
      <w:pPr>
        <w:jc w:val="center"/>
        <w:rPr>
          <w:rFonts w:hint="eastAsia" w:ascii="方正小标宋_GBK" w:hAnsi="方正小标宋_GBK" w:eastAsia="方正小标宋_GBK" w:cs="方正小标宋_GBK"/>
          <w:spacing w:val="-4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40"/>
          <w:szCs w:val="40"/>
          <w:lang w:val="en-US" w:eastAsia="zh-CN"/>
        </w:rPr>
        <w:t>成都杜甫草堂博物馆2026年茅草采购报价函</w:t>
      </w:r>
    </w:p>
    <w:p w14:paraId="722356E8">
      <w:pPr>
        <w:pStyle w:val="3"/>
        <w:rPr>
          <w:rFonts w:hint="eastAsia"/>
          <w:lang w:val="en-US" w:eastAsia="zh-CN"/>
        </w:rPr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834"/>
        <w:gridCol w:w="2834"/>
        <w:gridCol w:w="2834"/>
        <w:gridCol w:w="2836"/>
      </w:tblGrid>
      <w:tr w14:paraId="6B6B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75179098">
            <w:pPr>
              <w:pStyle w:val="3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项目明细</w:t>
            </w:r>
          </w:p>
        </w:tc>
        <w:tc>
          <w:tcPr>
            <w:tcW w:w="999" w:type="pct"/>
          </w:tcPr>
          <w:p w14:paraId="7A5F71EF">
            <w:pPr>
              <w:pStyle w:val="3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999" w:type="pct"/>
          </w:tcPr>
          <w:p w14:paraId="67360397">
            <w:pPr>
              <w:pStyle w:val="3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茅草数量</w:t>
            </w:r>
          </w:p>
        </w:tc>
        <w:tc>
          <w:tcPr>
            <w:tcW w:w="999" w:type="pct"/>
          </w:tcPr>
          <w:p w14:paraId="10588966">
            <w:pPr>
              <w:pStyle w:val="3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茅草单价</w:t>
            </w:r>
          </w:p>
        </w:tc>
        <w:tc>
          <w:tcPr>
            <w:tcW w:w="1000" w:type="pct"/>
          </w:tcPr>
          <w:p w14:paraId="51CCB159">
            <w:pPr>
              <w:pStyle w:val="3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茅草总价</w:t>
            </w:r>
          </w:p>
        </w:tc>
      </w:tr>
      <w:tr w14:paraId="44EA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vAlign w:val="center"/>
          </w:tcPr>
          <w:p w14:paraId="41ED12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成都杜甫草堂博物馆2026年茅草材料采购项目</w:t>
            </w:r>
          </w:p>
        </w:tc>
        <w:tc>
          <w:tcPr>
            <w:tcW w:w="999" w:type="pct"/>
            <w:vAlign w:val="center"/>
          </w:tcPr>
          <w:p w14:paraId="4929A9F1">
            <w:pPr>
              <w:pStyle w:val="9"/>
              <w:numPr>
                <w:ilvl w:val="0"/>
                <w:numId w:val="1"/>
              </w:numPr>
              <w:spacing w:before="48" w:line="224" w:lineRule="auto"/>
              <w:ind w:left="0" w:leftChars="0" w:right="126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茅草为晒干后的野生黄茅。成品长度：0.8-1.1米。</w:t>
            </w:r>
          </w:p>
          <w:p w14:paraId="7A4A38CE">
            <w:pPr>
              <w:pStyle w:val="9"/>
              <w:numPr>
                <w:ilvl w:val="0"/>
                <w:numId w:val="1"/>
              </w:numPr>
              <w:spacing w:before="48" w:line="224" w:lineRule="auto"/>
              <w:ind w:left="0" w:leftChars="0" w:right="126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茅草由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收集、上车装货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运输、下车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搬运至指定区域（博物馆内）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。</w:t>
            </w:r>
          </w:p>
        </w:tc>
        <w:tc>
          <w:tcPr>
            <w:tcW w:w="999" w:type="pct"/>
            <w:vAlign w:val="center"/>
          </w:tcPr>
          <w:p w14:paraId="2988011C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2.2万斤</w:t>
            </w:r>
          </w:p>
        </w:tc>
        <w:tc>
          <w:tcPr>
            <w:tcW w:w="999" w:type="pct"/>
            <w:vAlign w:val="center"/>
          </w:tcPr>
          <w:p w14:paraId="69D1EB83">
            <w:pPr>
              <w:pStyle w:val="3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D62AC7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 w14:paraId="433D0279">
            <w:pPr>
              <w:pStyle w:val="3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5284700">
      <w:pPr>
        <w:spacing w:line="600" w:lineRule="exac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                                                   日期：    年  月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950403-04AD-4640-BF02-D0A123B505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A4F6CE0-D15E-420D-B178-39E6AA11B17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5837020-0F68-4686-BE80-3A0DAE256BE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326D5"/>
    <w:multiLevelType w:val="singleLevel"/>
    <w:tmpl w:val="226326D5"/>
    <w:lvl w:ilvl="0" w:tentative="0">
      <w:start w:val="1"/>
      <w:numFmt w:val="decimal"/>
      <w:suff w:val="nothing"/>
      <w:lvlText w:val="（%1）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35F05"/>
    <w:rsid w:val="035E4919"/>
    <w:rsid w:val="04B53EE0"/>
    <w:rsid w:val="06977CA7"/>
    <w:rsid w:val="0C5114BF"/>
    <w:rsid w:val="0CAF51FC"/>
    <w:rsid w:val="0D80131B"/>
    <w:rsid w:val="14360241"/>
    <w:rsid w:val="15527217"/>
    <w:rsid w:val="1B7E21A9"/>
    <w:rsid w:val="1E544E3F"/>
    <w:rsid w:val="1F631786"/>
    <w:rsid w:val="2EDF0755"/>
    <w:rsid w:val="308F0A11"/>
    <w:rsid w:val="36671A7B"/>
    <w:rsid w:val="3E6669FA"/>
    <w:rsid w:val="42B86E9B"/>
    <w:rsid w:val="431C44AA"/>
    <w:rsid w:val="4B5D4A84"/>
    <w:rsid w:val="4B700699"/>
    <w:rsid w:val="4EE64461"/>
    <w:rsid w:val="51971304"/>
    <w:rsid w:val="563F0048"/>
    <w:rsid w:val="5D035F05"/>
    <w:rsid w:val="5E375ED4"/>
    <w:rsid w:val="62AB32F6"/>
    <w:rsid w:val="67557459"/>
    <w:rsid w:val="69803D55"/>
    <w:rsid w:val="6DA95E85"/>
    <w:rsid w:val="76004806"/>
    <w:rsid w:val="762B2479"/>
    <w:rsid w:val="795E4823"/>
    <w:rsid w:val="795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Times New Roman"/>
      <w:kern w:val="0"/>
    </w:rPr>
  </w:style>
  <w:style w:type="paragraph" w:styleId="3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644</Characters>
  <Lines>0</Lines>
  <Paragraphs>0</Paragraphs>
  <TotalTime>0</TotalTime>
  <ScaleCrop>false</ScaleCrop>
  <LinksUpToDate>false</LinksUpToDate>
  <CharactersWithSpaces>716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2025-10-30T03:11:00Z</dcterms:created>
  <dc:creator>psy</dc:creator>
  <cp:lastModifiedBy>Emily</cp:lastModifiedBy>
  <cp:lastPrinted>2025-11-04T01:26:00Z</cp:lastPrinted>
  <dcterms:modified xsi:type="dcterms:W3CDTF">2025-11-04T08:20:18Z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0770C270C6AD4AA7817390593082BF75_13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