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603C7">
      <w:pPr>
        <w:spacing w:before="0" w:after="0" w:line="560" w:lineRule="exact"/>
        <w:jc w:val="both"/>
      </w:pPr>
      <w:bookmarkStart w:id="0" w:name="_GoBack"/>
      <w:bookmarkEnd w:id="0"/>
      <w:r>
        <w:rPr>
          <w:rFonts w:ascii="Times New Roman" w:hAnsi="Times New Roman" w:eastAsia="黑体"/>
          <w:b w:val="0"/>
          <w:color w:val="000000"/>
          <w:sz w:val="32"/>
        </w:rPr>
        <w:t>附件3</w:t>
      </w:r>
    </w:p>
    <w:p w14:paraId="56C54B5D">
      <w:pPr>
        <w:spacing w:before="0" w:after="0" w:line="560" w:lineRule="exact"/>
        <w:jc w:val="center"/>
      </w:pPr>
      <w:r>
        <w:rPr>
          <w:rFonts w:ascii="Times New Roman" w:hAnsi="Times New Roman" w:eastAsia="仿宋"/>
          <w:b w:val="0"/>
          <w:color w:val="000000"/>
          <w:sz w:val="32"/>
        </w:rPr>
        <w:t>保密承诺书</w:t>
      </w:r>
    </w:p>
    <w:p w14:paraId="58EA5C85">
      <w:pPr>
        <w:spacing w:before="0" w:after="0" w:line="560" w:lineRule="exact"/>
        <w:ind w:firstLine="640" w:firstLineChars="200"/>
        <w:jc w:val="both"/>
      </w:pPr>
    </w:p>
    <w:p w14:paraId="328C46CC">
      <w:pPr>
        <w:spacing w:before="0" w:after="0" w:line="560" w:lineRule="exact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成都杜甫草堂博物馆：</w:t>
      </w:r>
    </w:p>
    <w:p w14:paraId="47956E6F">
      <w:pPr>
        <w:spacing w:before="0" w:after="0" w:line="560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我单位如承接成都杜甫草堂博物馆消防安全评估服务项目，郑重作出如下承诺：</w:t>
      </w:r>
    </w:p>
    <w:p w14:paraId="46F8CF0B">
      <w:pPr>
        <w:spacing w:before="0" w:after="0" w:line="560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1.对评估工作过程中获取的博物馆建筑图纸、文物库房资料、现场影像、隐患台账、内部管理资料等全部信息严格保密；</w:t>
      </w:r>
    </w:p>
    <w:p w14:paraId="278623BC">
      <w:pPr>
        <w:spacing w:before="0" w:after="0" w:line="560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2.不以任何形式向第三方泄露、传播、复制本项目涉密资料，不将项目资料用于本项目之外其他用途；</w:t>
      </w:r>
    </w:p>
    <w:p w14:paraId="00A32C50">
      <w:pPr>
        <w:spacing w:before="0" w:after="0" w:line="560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3.项目结束后按要求归还全部纸质资料，电子资料做好管控；</w:t>
      </w:r>
    </w:p>
    <w:p w14:paraId="640A036D">
      <w:pPr>
        <w:spacing w:before="0" w:after="0" w:line="560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4.如违反保密承诺，愿意承担由此产生的全部法律及经济责任。</w:t>
      </w:r>
    </w:p>
    <w:p w14:paraId="343C0EAC">
      <w:pPr>
        <w:spacing w:before="0" w:after="0" w:line="560" w:lineRule="exact"/>
        <w:ind w:firstLine="640" w:firstLineChars="200"/>
        <w:jc w:val="both"/>
      </w:pPr>
    </w:p>
    <w:p w14:paraId="4E9A7743">
      <w:pPr>
        <w:keepNext/>
        <w:spacing w:line="560" w:lineRule="exact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承诺单位（盖章）：</w:t>
      </w:r>
    </w:p>
    <w:p w14:paraId="127346C8">
      <w:pPr>
        <w:keepNext/>
        <w:spacing w:line="560" w:lineRule="exact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法定代表人/授权代表签字：</w:t>
      </w:r>
    </w:p>
    <w:p w14:paraId="787DF1A4">
      <w:pPr>
        <w:spacing w:line="560" w:lineRule="exact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日期：2026年　　月　　日</w:t>
      </w: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07A2416"/>
    <w:rsid w:val="21795E66"/>
    <w:rsid w:val="2A2E6E95"/>
    <w:rsid w:val="3434383F"/>
    <w:rsid w:val="4CE40AFF"/>
    <w:rsid w:val="518100C7"/>
    <w:rsid w:val="56293D93"/>
    <w:rsid w:val="7608696A"/>
    <w:rsid w:val="7E97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560" w:lineRule="exact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521</Words>
  <Characters>534</Characters>
  <Lines>0</Lines>
  <Paragraphs>0</Paragraphs>
  <TotalTime>11</TotalTime>
  <ScaleCrop>false</ScaleCrop>
  <LinksUpToDate>false</LinksUpToDate>
  <CharactersWithSpaces>534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ˇ尐甙</cp:lastModifiedBy>
  <dcterms:modified xsi:type="dcterms:W3CDTF">2026-10-28T01:23:50Z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80262782B76B46DC8BE227ED54D025F1_13</vt:lpwstr>
  </property>
  <property fmtid="{D5CDD505-2E9C-101B-9397-08002B2CF9AE}" pid="4" name="KSOTemplateDocerSaveRecord">
    <vt:lpwstr>eyJoZGlkIjoiNTJkOTk2ZTdlOTAyNzAwNDdlZDQ5NjkwZTZlM2VlYzMiLCJ1c2VySWQiOiI1Nzk4NjMxNDMifQ==</vt:lpwstr>
  </property>
</Properties>
</file>