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附件：《报价函格式》</w:t>
      </w:r>
    </w:p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一、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成都杜甫草堂博物馆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北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门地下停车场电梯</w:t>
      </w:r>
    </w:p>
    <w:p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维保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服务项目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报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价函</w:t>
      </w:r>
    </w:p>
    <w:p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致：成都杜甫草堂博物馆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我司已仔细阅读询价函，已知悉该项目服务内容及要求，现决定参与本次报价，并承诺：若有幸成交，将严格履行询价函要求的全部服务内容和有关事项。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报价如下：</w:t>
      </w:r>
    </w:p>
    <w:tbl>
      <w:tblPr>
        <w:tblStyle w:val="3"/>
        <w:tblW w:w="75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633"/>
        <w:gridCol w:w="1142"/>
        <w:gridCol w:w="874"/>
        <w:gridCol w:w="1223"/>
        <w:gridCol w:w="1040"/>
        <w:gridCol w:w="10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供应商单位</w:t>
            </w:r>
            <w:r>
              <w:rPr>
                <w:rFonts w:hint="eastAsia" w:ascii="宋体" w:hAnsi="宋体" w:cs="宋体"/>
                <w:sz w:val="24"/>
              </w:rPr>
              <w:t>名称</w:t>
            </w: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服务项目名称</w:t>
            </w: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服务年限</w:t>
            </w: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维保服务费用单价（元/年）</w:t>
            </w: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合计</w:t>
            </w: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eastAsia" w:eastAsiaTheme="minorEastAsia"/>
                <w:sz w:val="24"/>
                <w:lang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</w:tbl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注：</w:t>
      </w:r>
      <w:bookmarkStart w:id="0" w:name="_GoBack"/>
      <w:bookmarkEnd w:id="0"/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最高限价人民币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4800</w:t>
      </w:r>
      <w:r>
        <w:rPr>
          <w:rFonts w:hint="eastAsia" w:ascii="宋体" w:hAnsi="宋体" w:cs="宋体"/>
          <w:sz w:val="24"/>
          <w:u w:val="none"/>
          <w:lang w:val="en-US" w:eastAsia="zh-CN"/>
        </w:rPr>
        <w:t>元/年</w:t>
      </w:r>
      <w:r>
        <w:rPr>
          <w:rFonts w:hint="eastAsia" w:ascii="宋体" w:hAnsi="宋体" w:cs="宋体"/>
          <w:sz w:val="24"/>
        </w:rPr>
        <w:t>，高于则报价无效；</w:t>
      </w:r>
      <w:r>
        <w:rPr>
          <w:rFonts w:hint="eastAsia" w:asciiTheme="minorEastAsia" w:hAnsiTheme="minorEastAsia" w:cstheme="minorEastAsia"/>
          <w:color w:val="auto"/>
          <w:sz w:val="24"/>
        </w:rPr>
        <w:t>包括</w:t>
      </w:r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每年电梯维护保养费、检验费、限速器校验费、试验砝码运输费、租赁费</w:t>
      </w:r>
      <w:r>
        <w:rPr>
          <w:rFonts w:hint="eastAsia" w:asciiTheme="minorEastAsia" w:hAnsiTheme="minorEastAsia" w:cstheme="minorEastAsia"/>
          <w:color w:val="auto"/>
          <w:sz w:val="24"/>
        </w:rPr>
        <w:t>及税金等完成本服务项目的全部费用</w:t>
      </w:r>
      <w:r>
        <w:rPr>
          <w:rFonts w:hint="eastAsia" w:ascii="宋体" w:hAnsi="宋体" w:cs="宋体"/>
          <w:sz w:val="24"/>
        </w:rPr>
        <w:t>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询价人有权自主选择合理低价的报价方成交，提交报价即视为同意。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  <w:highlight w:val="yellow"/>
        </w:rPr>
      </w:pPr>
      <w:r>
        <w:rPr>
          <w:rFonts w:hint="eastAsia" w:ascii="宋体" w:hAnsi="宋体" w:cs="宋体"/>
          <w:sz w:val="24"/>
          <w:highlight w:val="yellow"/>
        </w:rPr>
        <w:t>此报价函请于20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05</w:t>
      </w:r>
      <w:r>
        <w:rPr>
          <w:rFonts w:hint="eastAsia" w:ascii="宋体" w:hAnsi="宋体" w:cs="宋体"/>
          <w:sz w:val="24"/>
          <w:highlight w:val="yellow"/>
        </w:rPr>
        <w:t>日前送至询价人处。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联系电话：</w:t>
      </w:r>
      <w:r>
        <w:rPr>
          <w:rFonts w:hint="eastAsia" w:ascii="宋体" w:hAnsi="宋体" w:cs="宋体"/>
          <w:sz w:val="24"/>
          <w:lang w:val="en-US" w:eastAsia="zh-CN"/>
        </w:rPr>
        <w:t>18215592151    电子邮箱378826144@qq.com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地址：成都市青羊区</w:t>
      </w:r>
      <w:r>
        <w:rPr>
          <w:rFonts w:hint="eastAsia" w:ascii="宋体" w:hAnsi="宋体" w:cs="宋体"/>
          <w:sz w:val="24"/>
          <w:lang w:val="en-US" w:eastAsia="zh-CN"/>
        </w:rPr>
        <w:t>草堂路2</w:t>
      </w:r>
      <w:r>
        <w:rPr>
          <w:rFonts w:hint="eastAsia" w:ascii="宋体" w:hAnsi="宋体" w:cs="宋体"/>
          <w:sz w:val="24"/>
        </w:rPr>
        <w:t>号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本函最终解释权归成都杜甫草堂博物馆所有。</w:t>
      </w:r>
    </w:p>
    <w:p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报价人：               （盖单位公章）</w:t>
      </w: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法定代表人或授权代表（签字或签章）：</w:t>
      </w: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报价日期：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D72E4"/>
    <w:multiLevelType w:val="singleLevel"/>
    <w:tmpl w:val="45AD72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B268E6"/>
    <w:rsid w:val="48BA7E18"/>
    <w:rsid w:val="5F0F0BEA"/>
    <w:rsid w:val="701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2026-09-21T07:26:00Z</dcterms:created>
  <dc:creator>Denglm</dc:creator>
  <cp:lastModifiedBy>Denglm</cp:lastModifiedBy>
  <dcterms:modified xsi:type="dcterms:W3CDTF">2026-10-22T05:48:39Z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