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附件：《报价函格式》</w:t>
      </w:r>
    </w:p>
    <w:p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sz w:val="32"/>
          <w:szCs w:val="32"/>
        </w:rPr>
        <w:t>一、</w:t>
      </w:r>
      <w:bookmarkStart w:id="0" w:name="_GoBack"/>
      <w:r>
        <w:rPr>
          <w:rFonts w:hint="eastAsia" w:asciiTheme="majorEastAsia" w:hAnsiTheme="majorEastAsia" w:eastAsiaTheme="majorEastAsia" w:cstheme="majorEastAsia"/>
          <w:sz w:val="36"/>
          <w:szCs w:val="36"/>
        </w:rPr>
        <w:t>成都杜甫草堂博物馆</w:t>
      </w: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南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门地下停车场电梯</w:t>
      </w:r>
    </w:p>
    <w:p>
      <w:pPr>
        <w:spacing w:line="360" w:lineRule="auto"/>
        <w:jc w:val="center"/>
        <w:rPr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维保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服务项目</w:t>
      </w:r>
      <w:r>
        <w:rPr>
          <w:rFonts w:hint="eastAsia" w:asciiTheme="majorEastAsia" w:hAnsiTheme="majorEastAsia" w:eastAsiaTheme="majorEastAsia" w:cstheme="majorEastAsia"/>
          <w:sz w:val="36"/>
          <w:szCs w:val="36"/>
          <w:lang w:val="en-US" w:eastAsia="zh-CN"/>
        </w:rPr>
        <w:t>报</w:t>
      </w:r>
      <w:r>
        <w:rPr>
          <w:rFonts w:hint="eastAsia" w:asciiTheme="majorEastAsia" w:hAnsiTheme="majorEastAsia" w:eastAsiaTheme="majorEastAsia" w:cstheme="majorEastAsia"/>
          <w:sz w:val="36"/>
          <w:szCs w:val="36"/>
        </w:rPr>
        <w:t>价函</w:t>
      </w:r>
    </w:p>
    <w:bookmarkEnd w:id="0"/>
    <w:p>
      <w:pPr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致：成都杜甫草堂博物馆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我司已仔细阅读询价函，已知悉该项目服务内容及要求，现决定参与本次报价，并承诺：若有幸成交，将严格履行询价函要求的全部服务内容和有关事项。</w:t>
      </w:r>
    </w:p>
    <w:p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报价如下：</w:t>
      </w:r>
    </w:p>
    <w:tbl>
      <w:tblPr>
        <w:tblStyle w:val="3"/>
        <w:tblW w:w="752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633"/>
        <w:gridCol w:w="1142"/>
        <w:gridCol w:w="874"/>
        <w:gridCol w:w="1223"/>
        <w:gridCol w:w="1040"/>
        <w:gridCol w:w="1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序号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供应商单位</w:t>
            </w:r>
            <w:r>
              <w:rPr>
                <w:rFonts w:hint="eastAsia" w:ascii="宋体" w:hAnsi="宋体" w:cs="宋体"/>
                <w:sz w:val="24"/>
              </w:rPr>
              <w:t>名称</w:t>
            </w: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服务项目名称</w:t>
            </w: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服务年限</w:t>
            </w: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cs="宋体"/>
                <w:sz w:val="24"/>
                <w:lang w:val="en-US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维保服务费用单价（元/年）</w:t>
            </w: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合计</w:t>
            </w: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rPr>
                <w:rFonts w:hint="default" w:ascii="宋体" w:hAnsi="宋体" w:cs="宋体" w:eastAsiaTheme="minorEastAsia"/>
                <w:sz w:val="24"/>
                <w:lang w:val="en-US"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left"/>
              <w:rPr>
                <w:rFonts w:hint="eastAsia" w:eastAsiaTheme="minorEastAsia"/>
                <w:sz w:val="24"/>
                <w:lang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574" w:type="dxa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633" w:type="dxa"/>
            <w:vAlign w:val="center"/>
          </w:tcPr>
          <w:p>
            <w:pPr>
              <w:spacing w:line="360" w:lineRule="auto"/>
              <w:jc w:val="left"/>
              <w:rPr>
                <w:rFonts w:hint="default" w:eastAsiaTheme="minorEastAsia"/>
                <w:sz w:val="24"/>
                <w:lang w:val="en-US" w:eastAsia="zh-CN"/>
              </w:rPr>
            </w:pPr>
          </w:p>
        </w:tc>
        <w:tc>
          <w:tcPr>
            <w:tcW w:w="1142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874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宋体" w:eastAsiaTheme="minorEastAsia"/>
                <w:sz w:val="24"/>
                <w:lang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040" w:type="dxa"/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</w:tbl>
    <w:p>
      <w:pPr>
        <w:spacing w:line="360" w:lineRule="auto"/>
        <w:jc w:val="left"/>
        <w:rPr>
          <w:rFonts w:hint="eastAsia" w:ascii="宋体" w:hAnsi="宋体" w:cs="宋体"/>
          <w:sz w:val="24"/>
        </w:rPr>
      </w:pPr>
    </w:p>
    <w:p>
      <w:p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注：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最高限价人民币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5600</w:t>
      </w:r>
      <w:r>
        <w:rPr>
          <w:rFonts w:hint="eastAsia" w:ascii="宋体" w:hAnsi="宋体" w:cs="宋体"/>
          <w:sz w:val="24"/>
          <w:u w:val="single"/>
        </w:rPr>
        <w:t>元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/年</w:t>
      </w:r>
      <w:r>
        <w:rPr>
          <w:rFonts w:hint="default" w:ascii="Arial" w:hAnsi="Arial" w:cs="Arial"/>
          <w:sz w:val="24"/>
          <w:u w:val="single"/>
          <w:lang w:val="en-US" w:eastAsia="zh-CN"/>
        </w:rPr>
        <w:t>×</w:t>
      </w:r>
      <w:r>
        <w:rPr>
          <w:rFonts w:hint="eastAsia" w:ascii="宋体" w:hAnsi="宋体" w:cs="宋体"/>
          <w:sz w:val="24"/>
          <w:u w:val="single"/>
          <w:lang w:val="en-US" w:eastAsia="zh-CN"/>
        </w:rPr>
        <w:t>3年</w:t>
      </w:r>
      <w:r>
        <w:rPr>
          <w:rFonts w:hint="eastAsia" w:ascii="宋体" w:hAnsi="宋体" w:eastAsia="宋体" w:cs="宋体"/>
          <w:sz w:val="24"/>
          <w:u w:val="single"/>
          <w:lang w:val="en-US" w:eastAsia="zh-CN"/>
        </w:rPr>
        <w:t>=</w:t>
      </w:r>
      <w:r>
        <w:rPr>
          <w:rFonts w:hint="eastAsia" w:asciiTheme="minorEastAsia" w:hAnsiTheme="minorEastAsia" w:cstheme="minorEastAsia"/>
          <w:sz w:val="24"/>
          <w:u w:val="single"/>
          <w:lang w:val="en-US" w:eastAsia="zh-CN"/>
        </w:rPr>
        <w:t>16800元</w:t>
      </w:r>
      <w:r>
        <w:rPr>
          <w:rFonts w:hint="eastAsia" w:ascii="宋体" w:hAnsi="宋体" w:cs="宋体"/>
          <w:sz w:val="24"/>
        </w:rPr>
        <w:t>，高于则报价无效；</w:t>
      </w:r>
      <w:r>
        <w:rPr>
          <w:rFonts w:hint="eastAsia" w:asciiTheme="minorEastAsia" w:hAnsiTheme="minorEastAsia" w:cstheme="minorEastAsia"/>
          <w:color w:val="auto"/>
          <w:sz w:val="24"/>
        </w:rPr>
        <w:t>包括</w:t>
      </w:r>
      <w:r>
        <w:rPr>
          <w:rFonts w:hint="eastAsia" w:asciiTheme="minorEastAsia" w:hAnsiTheme="minorEastAsia" w:cstheme="minorEastAsia"/>
          <w:color w:val="auto"/>
          <w:sz w:val="24"/>
          <w:lang w:val="en-US" w:eastAsia="zh-CN"/>
        </w:rPr>
        <w:t>每年电梯维护保养费、检验费、限速器校验费、试验砝码运输费、租赁费</w:t>
      </w:r>
      <w:r>
        <w:rPr>
          <w:rFonts w:hint="eastAsia" w:asciiTheme="minorEastAsia" w:hAnsiTheme="minorEastAsia" w:cstheme="minorEastAsia"/>
          <w:color w:val="auto"/>
          <w:sz w:val="24"/>
        </w:rPr>
        <w:t>及税金等完成本服务项目的全部费用</w:t>
      </w:r>
      <w:r>
        <w:rPr>
          <w:rFonts w:hint="eastAsia" w:ascii="宋体" w:hAnsi="宋体" w:cs="宋体"/>
          <w:sz w:val="24"/>
        </w:rPr>
        <w:t>。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询价人有权自主选择合理低价的报价方成交，提交报价即视为同意。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  <w:highlight w:val="yellow"/>
        </w:rPr>
      </w:pPr>
      <w:r>
        <w:rPr>
          <w:rFonts w:hint="eastAsia" w:ascii="宋体" w:hAnsi="宋体" w:cs="宋体"/>
          <w:sz w:val="24"/>
          <w:highlight w:val="yellow"/>
        </w:rPr>
        <w:t>此报价函请于2026年0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9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日前送至询价人处。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联系电话：</w:t>
      </w:r>
      <w:r>
        <w:rPr>
          <w:rFonts w:hint="eastAsia" w:ascii="宋体" w:hAnsi="宋体" w:cs="宋体"/>
          <w:sz w:val="24"/>
          <w:lang w:val="en-US" w:eastAsia="zh-CN"/>
        </w:rPr>
        <w:t>18215592151    电子邮箱378826144@qq.com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地址：成都市青羊区</w:t>
      </w:r>
      <w:r>
        <w:rPr>
          <w:rFonts w:hint="eastAsia" w:ascii="宋体" w:hAnsi="宋体" w:cs="宋体"/>
          <w:sz w:val="24"/>
          <w:lang w:val="en-US" w:eastAsia="zh-CN"/>
        </w:rPr>
        <w:t>草堂路2</w:t>
      </w:r>
      <w:r>
        <w:rPr>
          <w:rFonts w:hint="eastAsia" w:ascii="宋体" w:hAnsi="宋体" w:cs="宋体"/>
          <w:sz w:val="24"/>
        </w:rPr>
        <w:t>号</w:t>
      </w:r>
    </w:p>
    <w:p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本函最终解释权归成都杜甫草堂博物馆所有。</w:t>
      </w:r>
    </w:p>
    <w:p>
      <w:pPr>
        <w:spacing w:line="360" w:lineRule="auto"/>
        <w:jc w:val="left"/>
        <w:rPr>
          <w:rFonts w:hint="eastAsia" w:ascii="宋体" w:hAnsi="宋体" w:cs="宋体"/>
          <w:b/>
          <w:bCs/>
          <w:sz w:val="24"/>
        </w:rPr>
      </w:pPr>
    </w:p>
    <w:p>
      <w:pPr>
        <w:spacing w:line="360" w:lineRule="auto"/>
        <w:ind w:firstLine="3614" w:firstLineChars="15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报价人：               （盖单位公章）</w:t>
      </w:r>
    </w:p>
    <w:p>
      <w:pPr>
        <w:spacing w:line="360" w:lineRule="auto"/>
        <w:ind w:firstLine="3614" w:firstLineChars="15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法定代表人或授权代表（签字或签章）：</w:t>
      </w:r>
    </w:p>
    <w:p>
      <w:pPr>
        <w:spacing w:line="360" w:lineRule="auto"/>
        <w:ind w:firstLine="3614" w:firstLineChars="1500"/>
        <w:jc w:val="left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报价日期：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D72E4"/>
    <w:multiLevelType w:val="singleLevel"/>
    <w:tmpl w:val="45AD72E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BA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2026-09-21T07:26:21Z</dcterms:created>
  <dc:creator>Denglm</dc:creator>
  <cp:lastModifiedBy>Denglm</cp:lastModifiedBy>
  <dcterms:modified xsi:type="dcterms:W3CDTF">2026-09-21T07:27:19Z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