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BD4B219">
      <w:pPr>
        <w:ind w:firstLine="4800" w:firstLineChars="1500"/>
        <w:rPr>
          <w:rFonts w:hint="eastAsia" w:eastAsia="方正仿宋_GBK"/>
          <w:sz w:val="32"/>
          <w:szCs w:val="30"/>
        </w:rPr>
      </w:pPr>
      <w:bookmarkStart w:id="0" w:name="_GoBack"/>
      <w:bookmarkEnd w:id="0"/>
      <w:r>
        <w:rPr>
          <w:rFonts w:hint="eastAsia" w:eastAsia="方正仿宋_GBK"/>
          <w:sz w:val="32"/>
          <w:szCs w:val="30"/>
        </w:rPr>
        <w:tab/>
      </w:r>
      <w:r>
        <w:rPr>
          <w:rFonts w:hint="eastAsia" w:eastAsia="方正仿宋_GBK"/>
          <w:sz w:val="32"/>
          <w:szCs w:val="30"/>
        </w:rPr>
        <w:tab/>
      </w:r>
    </w:p>
    <w:p w14:paraId="1D98A5EE">
      <w:pPr>
        <w:ind w:firstLine="4800" w:firstLineChars="1500"/>
        <w:rPr>
          <w:rFonts w:hint="eastAsia" w:eastAsia="方正仿宋_GBK"/>
          <w:sz w:val="32"/>
          <w:szCs w:val="30"/>
        </w:rPr>
      </w:pPr>
    </w:p>
    <w:p w14:paraId="74ABEEFF">
      <w:pPr>
        <w:spacing w:line="576" w:lineRule="exact"/>
        <w:jc w:val="left"/>
        <w:rPr>
          <w:rFonts w:hint="eastAsia" w:eastAsia="方正仿宋_GBK"/>
          <w:sz w:val="32"/>
          <w:szCs w:val="30"/>
        </w:rPr>
      </w:pPr>
      <w:r>
        <w:rPr>
          <w:rFonts w:hint="eastAsia" w:ascii="黑体" w:hAnsi="黑体" w:eastAsia="黑体"/>
          <w:color w:val="000000"/>
          <w:sz w:val="32"/>
          <w:szCs w:val="30"/>
        </w:rPr>
        <w:t>附件2</w:t>
      </w:r>
    </w:p>
    <w:tbl>
      <w:tblPr>
        <w:tblStyle w:val="2"/>
        <w:tblW w:w="9775" w:type="dxa"/>
        <w:tblInd w:w="-3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5"/>
        <w:gridCol w:w="6619"/>
        <w:gridCol w:w="2351"/>
      </w:tblGrid>
      <w:tr w14:paraId="57972F7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60" w:hRule="atLeast"/>
        </w:trPr>
        <w:tc>
          <w:tcPr>
            <w:tcW w:w="977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872D833">
            <w:pPr>
              <w:spacing w:line="600" w:lineRule="exact"/>
              <w:jc w:val="center"/>
              <w:rPr>
                <w:rFonts w:ascii="方正小标宋_GBK" w:hAnsi="仿宋" w:eastAsia="方正小标宋_GBK" w:cs="仿宋"/>
                <w:color w:val="000000"/>
                <w:sz w:val="44"/>
                <w:szCs w:val="44"/>
              </w:rPr>
            </w:pPr>
            <w:r>
              <w:rPr>
                <w:rFonts w:hint="eastAsia" w:ascii="方正小标宋_GBK" w:hAnsi="仿宋" w:eastAsia="方正小标宋_GBK" w:cs="仿宋"/>
                <w:color w:val="000000"/>
                <w:sz w:val="44"/>
                <w:szCs w:val="44"/>
              </w:rPr>
              <w:t>（供应商名称）</w:t>
            </w:r>
          </w:p>
          <w:p w14:paraId="07FBCA2C">
            <w:pPr>
              <w:spacing w:line="600" w:lineRule="exact"/>
              <w:jc w:val="center"/>
              <w:rPr>
                <w:rFonts w:ascii="方正小标宋_GBK" w:hAnsi="仿宋" w:eastAsia="方正小标宋_GBK" w:cs="仿宋"/>
                <w:color w:val="000000"/>
                <w:sz w:val="44"/>
                <w:szCs w:val="44"/>
              </w:rPr>
            </w:pPr>
            <w:r>
              <w:rPr>
                <w:rFonts w:hint="eastAsia" w:ascii="方正小标宋_GBK" w:hAnsi="仿宋" w:eastAsia="方正小标宋_GBK" w:cs="仿宋"/>
                <w:color w:val="000000"/>
                <w:sz w:val="44"/>
                <w:szCs w:val="44"/>
              </w:rPr>
              <w:t>关于（单位名称）XXX</w:t>
            </w:r>
            <w:r>
              <w:rPr>
                <w:rFonts w:hint="eastAsia" w:ascii="方正小标宋_GBK" w:hAnsi="方正小标宋_GBK" w:eastAsia="方正小标宋_GBK" w:cs="方正小标宋_GBK"/>
                <w:color w:val="000000"/>
                <w:sz w:val="44"/>
                <w:szCs w:val="44"/>
              </w:rPr>
              <w:t>项目</w:t>
            </w:r>
            <w:r>
              <w:rPr>
                <w:rFonts w:hint="eastAsia" w:ascii="方正小标宋_GBK" w:hAnsi="仿宋" w:eastAsia="方正小标宋_GBK" w:cs="仿宋"/>
                <w:color w:val="000000"/>
                <w:sz w:val="44"/>
                <w:szCs w:val="44"/>
              </w:rPr>
              <w:t>的报价明细表</w:t>
            </w:r>
          </w:p>
          <w:p w14:paraId="31F8B632">
            <w:pPr>
              <w:spacing w:line="600" w:lineRule="exact"/>
              <w:jc w:val="center"/>
              <w:rPr>
                <w:rFonts w:ascii="方正小标宋_GBK" w:hAnsi="仿宋" w:eastAsia="方正小标宋_GBK" w:cs="仿宋"/>
                <w:color w:val="000000"/>
                <w:sz w:val="44"/>
                <w:szCs w:val="44"/>
              </w:rPr>
            </w:pPr>
          </w:p>
        </w:tc>
      </w:tr>
      <w:tr w14:paraId="2FD6539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</w:trPr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14DD263">
            <w:pPr>
              <w:jc w:val="center"/>
              <w:rPr>
                <w:rFonts w:ascii="方正仿宋_GB2312" w:hAnsi="方正仿宋_GB2312" w:eastAsia="方正仿宋_GB2312" w:cs="方正仿宋_GB2312"/>
                <w:color w:val="000000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序号</w:t>
            </w:r>
          </w:p>
        </w:tc>
        <w:tc>
          <w:tcPr>
            <w:tcW w:w="6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4BAAE02">
            <w:pPr>
              <w:jc w:val="center"/>
              <w:rPr>
                <w:rFonts w:ascii="方正仿宋_GB2312" w:hAnsi="方正仿宋_GB2312" w:eastAsia="方正仿宋_GB2312" w:cs="方正仿宋_GB2312"/>
                <w:color w:val="000000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报价内容</w:t>
            </w:r>
          </w:p>
        </w:tc>
        <w:tc>
          <w:tcPr>
            <w:tcW w:w="23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DA72082">
            <w:pPr>
              <w:jc w:val="center"/>
              <w:rPr>
                <w:rFonts w:ascii="方正仿宋_GB2312" w:hAnsi="方正仿宋_GB2312" w:eastAsia="方正仿宋_GB2312" w:cs="方正仿宋_GB2312"/>
                <w:color w:val="000000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含税报价金额           （保留2位小数）</w:t>
            </w:r>
          </w:p>
        </w:tc>
      </w:tr>
      <w:tr w14:paraId="6503265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3" w:hRule="atLeast"/>
        </w:trPr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A31A27">
            <w:pPr>
              <w:jc w:val="center"/>
              <w:rPr>
                <w:rFonts w:ascii="方正仿宋_GB2312" w:hAnsi="方正仿宋_GB2312" w:eastAsia="方正仿宋_GB2312" w:cs="方正仿宋_GB2312"/>
                <w:color w:val="000000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1</w:t>
            </w:r>
          </w:p>
        </w:tc>
        <w:tc>
          <w:tcPr>
            <w:tcW w:w="6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EE2CAA7">
            <w:pPr>
              <w:jc w:val="center"/>
              <w:rPr>
                <w:rFonts w:ascii="方正仿宋_GB2312" w:hAnsi="方正仿宋_GB2312" w:eastAsia="方正仿宋_GB2312" w:cs="方正仿宋_GB2312"/>
                <w:color w:val="000000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人员驻点（1人）</w:t>
            </w:r>
          </w:p>
        </w:tc>
        <w:tc>
          <w:tcPr>
            <w:tcW w:w="23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F9CC2E4">
            <w:pPr>
              <w:jc w:val="center"/>
              <w:rPr>
                <w:rFonts w:ascii="方正仿宋_GB2312" w:hAnsi="方正仿宋_GB2312" w:eastAsia="方正仿宋_GB2312" w:cs="方正仿宋_GB2312"/>
                <w:color w:val="000000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u w:val="single"/>
              </w:rPr>
              <w:t xml:space="preserve">       </w:t>
            </w: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万元/年</w:t>
            </w:r>
          </w:p>
        </w:tc>
      </w:tr>
      <w:tr w14:paraId="502F188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3" w:hRule="atLeast"/>
        </w:trPr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573D134">
            <w:pPr>
              <w:jc w:val="center"/>
              <w:rPr>
                <w:rFonts w:ascii="方正仿宋_GB2312" w:hAnsi="方正仿宋_GB2312" w:eastAsia="方正仿宋_GB2312" w:cs="方正仿宋_GB2312"/>
                <w:color w:val="000000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2</w:t>
            </w:r>
          </w:p>
        </w:tc>
        <w:tc>
          <w:tcPr>
            <w:tcW w:w="6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142EF7">
            <w:pPr>
              <w:jc w:val="center"/>
              <w:rPr>
                <w:rFonts w:ascii="方正仿宋_GB2312" w:hAnsi="方正仿宋_GB2312" w:eastAsia="方正仿宋_GB2312" w:cs="方正仿宋_GB2312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团队保障（集中检查（每年至少2次）时至少3人）</w:t>
            </w:r>
          </w:p>
        </w:tc>
        <w:tc>
          <w:tcPr>
            <w:tcW w:w="23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9982252">
            <w:pPr>
              <w:jc w:val="center"/>
              <w:rPr>
                <w:rFonts w:ascii="方正仿宋_GB2312" w:hAnsi="方正仿宋_GB2312" w:eastAsia="方正仿宋_GB2312" w:cs="方正仿宋_GB2312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u w:val="single"/>
              </w:rPr>
              <w:t xml:space="preserve">       </w:t>
            </w: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万元/年</w:t>
            </w:r>
          </w:p>
        </w:tc>
      </w:tr>
      <w:tr w14:paraId="4EEF338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3" w:hRule="atLeast"/>
        </w:trPr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41DAC7">
            <w:pPr>
              <w:jc w:val="center"/>
              <w:rPr>
                <w:rFonts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3</w:t>
            </w:r>
          </w:p>
        </w:tc>
        <w:tc>
          <w:tcPr>
            <w:tcW w:w="6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7A8CCE">
            <w:pPr>
              <w:jc w:val="center"/>
              <w:rPr>
                <w:rFonts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除1、2项以外的其他费用（包括但不限于设备投入、咨询、交通差旅、食宿、利润、风险、税金等所有费用）</w:t>
            </w:r>
          </w:p>
        </w:tc>
        <w:tc>
          <w:tcPr>
            <w:tcW w:w="23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5B712EE">
            <w:pPr>
              <w:jc w:val="center"/>
              <w:rPr>
                <w:rFonts w:ascii="方正仿宋_GB2312" w:hAnsi="方正仿宋_GB2312" w:eastAsia="方正仿宋_GB2312" w:cs="方正仿宋_GB2312"/>
                <w:sz w:val="28"/>
                <w:szCs w:val="28"/>
                <w:u w:val="single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u w:val="single"/>
              </w:rPr>
              <w:t xml:space="preserve">       </w:t>
            </w: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万元/年</w:t>
            </w:r>
          </w:p>
        </w:tc>
      </w:tr>
      <w:tr w14:paraId="71720D6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3" w:hRule="atLeast"/>
        </w:trPr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CFBC7ED">
            <w:pPr>
              <w:jc w:val="center"/>
              <w:rPr>
                <w:rFonts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4</w:t>
            </w:r>
          </w:p>
        </w:tc>
        <w:tc>
          <w:tcPr>
            <w:tcW w:w="6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45CF81">
            <w:pPr>
              <w:jc w:val="center"/>
              <w:rPr>
                <w:rFonts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sz w:val="28"/>
                <w:szCs w:val="28"/>
              </w:rPr>
              <w:t>合计</w:t>
            </w:r>
          </w:p>
        </w:tc>
        <w:tc>
          <w:tcPr>
            <w:tcW w:w="23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69DE584">
            <w:pPr>
              <w:jc w:val="center"/>
              <w:rPr>
                <w:rFonts w:ascii="方正仿宋_GB2312" w:hAnsi="方正仿宋_GB2312" w:eastAsia="方正仿宋_GB2312" w:cs="方正仿宋_GB2312"/>
                <w:sz w:val="28"/>
                <w:szCs w:val="28"/>
                <w:u w:val="single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u w:val="single"/>
              </w:rPr>
              <w:t xml:space="preserve">       </w:t>
            </w: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万元/年</w:t>
            </w:r>
          </w:p>
        </w:tc>
      </w:tr>
    </w:tbl>
    <w:p w14:paraId="0A3519C4">
      <w:pPr>
        <w:ind w:firstLine="4800" w:firstLineChars="1500"/>
        <w:rPr>
          <w:rFonts w:hint="eastAsia" w:eastAsia="方正仿宋_GBK"/>
          <w:sz w:val="32"/>
          <w:szCs w:val="30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  <w:embedRegular r:id="rId1" w:fontKey="{2B91F089-F872-4F34-B7A5-78A928AD97F6}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MicrosoftYaHei">
    <w:altName w:val="yyb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yyb">
    <w:panose1 w:val="020B0200000000000000"/>
    <w:charset w:val="86"/>
    <w:family w:val="auto"/>
    <w:pitch w:val="default"/>
    <w:sig w:usb0="20000083" w:usb1="10000000" w:usb2="00000016" w:usb3="00000000" w:csb0="60060107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2" w:fontKey="{1C794524-FE28-4369-AE09-5EE3F4EC2B16}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3" w:fontKey="{53BBF4C7-BA0B-4776-A205-8784DB355A39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BD21E07"/>
    <w:rsid w:val="04C952E9"/>
    <w:rsid w:val="05AA366D"/>
    <w:rsid w:val="0C0E62D0"/>
    <w:rsid w:val="16E159A2"/>
    <w:rsid w:val="1725413B"/>
    <w:rsid w:val="1A3F14EF"/>
    <w:rsid w:val="1B0D76EB"/>
    <w:rsid w:val="1F8F0643"/>
    <w:rsid w:val="282F6D0D"/>
    <w:rsid w:val="3BD21E07"/>
    <w:rsid w:val="49B346CE"/>
    <w:rsid w:val="5297656B"/>
    <w:rsid w:val="53BB55D5"/>
    <w:rsid w:val="59B42F56"/>
    <w:rsid w:val="5F5D1923"/>
    <w:rsid w:val="61AC67B8"/>
    <w:rsid w:val="62143C50"/>
    <w:rsid w:val="64833A18"/>
    <w:rsid w:val="65BA1487"/>
    <w:rsid w:val="6A15180D"/>
    <w:rsid w:val="6AFE0790"/>
    <w:rsid w:val="6C592F9C"/>
    <w:rsid w:val="6EE40E94"/>
    <w:rsid w:val="75AB0989"/>
    <w:rsid w:val="7AD77EB4"/>
    <w:rsid w:val="7D52346D"/>
    <w:rsid w:val="7F2877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1470</Words>
  <Characters>1544</Characters>
  <Lines>0</Lines>
  <Paragraphs>0</Paragraphs>
  <TotalTime>2</TotalTime>
  <ScaleCrop>false</ScaleCrop>
  <LinksUpToDate>false</LinksUpToDate>
  <CharactersWithSpaces>1597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2026-04-16T06:29:00Z</dcterms:created>
  <dc:creator>豇豆</dc:creator>
  <cp:lastModifiedBy>Emily</cp:lastModifiedBy>
  <dcterms:modified xsi:type="dcterms:W3CDTF">2026-09-18T07:32:16Z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2B0B2DFBF4354EE788B5C94EC40B6E99_13</vt:lpwstr>
  </property>
  <property fmtid="{D5CDD505-2E9C-101B-9397-08002B2CF9AE}" pid="4" name="KSOTemplateDocerSaveRecord">
    <vt:lpwstr>eyJoZGlkIjoiOWEwNzI3ZTgxMDg4ZDZmNDg3OWZiNzI4NGM1YzA2NmQiLCJ1c2VySWQiOiI0NTAyMjQ2MTQifQ==</vt:lpwstr>
  </property>
</Properties>
</file>