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677290">
      <w:pPr>
        <w:rPr>
          <w:rFonts w:hint="eastAsia"/>
          <w:b/>
          <w:bCs/>
          <w:sz w:val="32"/>
          <w:szCs w:val="36"/>
          <w:lang w:val="en-US" w:eastAsia="zh-CN"/>
        </w:rPr>
      </w:pPr>
      <w:bookmarkStart w:id="0" w:name="_GoBack"/>
      <w:r>
        <w:rPr>
          <w:rFonts w:hint="eastAsia"/>
          <w:b/>
          <w:bCs/>
          <w:sz w:val="32"/>
          <w:szCs w:val="36"/>
          <w:lang w:val="en-US" w:eastAsia="zh-CN"/>
        </w:rPr>
        <w:t>附件：馆藏部分书画扫描及数据标引服务清单</w:t>
      </w:r>
    </w:p>
    <w:bookmarkEnd w:id="0"/>
    <w:tbl>
      <w:tblPr>
        <w:tblStyle w:val="8"/>
        <w:tblpPr w:leftFromText="180" w:rightFromText="180" w:vertAnchor="text" w:horzAnchor="page" w:tblpX="943" w:tblpY="294"/>
        <w:tblOverlap w:val="never"/>
        <w:tblW w:w="149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1837"/>
        <w:gridCol w:w="1250"/>
        <w:gridCol w:w="793"/>
        <w:gridCol w:w="8768"/>
        <w:gridCol w:w="1462"/>
      </w:tblGrid>
      <w:tr w14:paraId="747FA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40" w:type="dxa"/>
            <w:shd w:val="clear" w:color="auto" w:fill="auto"/>
            <w:vAlign w:val="center"/>
          </w:tcPr>
          <w:p w14:paraId="79FCCAEF">
            <w:pPr>
              <w:widowControl/>
              <w:spacing w:before="91"/>
              <w:jc w:val="center"/>
              <w:rPr>
                <w:rFonts w:hint="eastAsia" w:ascii="方正黑体_GBK" w:hAnsi="方正黑体_GBK" w:eastAsia="方正黑体_GBK" w:cs="方正黑体_GBK"/>
                <w:snapToGrid w:val="0"/>
                <w:color w:val="000000"/>
                <w:spacing w:val="4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snapToGrid w:val="0"/>
                <w:color w:val="000000"/>
                <w:spacing w:val="4"/>
                <w:sz w:val="28"/>
                <w:szCs w:val="28"/>
                <w:lang w:val="en-US" w:eastAsia="zh-CN" w:bidi="ar-SA"/>
              </w:rPr>
              <w:t>序号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3DD6D572">
            <w:pPr>
              <w:widowControl/>
              <w:spacing w:before="91"/>
              <w:jc w:val="center"/>
              <w:rPr>
                <w:rFonts w:hint="eastAsia" w:ascii="方正黑体_GBK" w:hAnsi="方正黑体_GBK" w:eastAsia="方正黑体_GBK" w:cs="方正黑体_GBK"/>
                <w:snapToGrid w:val="0"/>
                <w:color w:val="000000"/>
                <w:spacing w:val="4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snapToGrid w:val="0"/>
                <w:color w:val="000000"/>
                <w:spacing w:val="4"/>
                <w:sz w:val="28"/>
                <w:szCs w:val="28"/>
                <w:lang w:val="en-US" w:eastAsia="zh-CN" w:bidi="ar-SA"/>
              </w:rPr>
              <w:t>服务内容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18EA1918">
            <w:pPr>
              <w:widowControl/>
              <w:spacing w:before="91"/>
              <w:jc w:val="center"/>
              <w:rPr>
                <w:rFonts w:hint="eastAsia" w:ascii="方正黑体_GBK" w:hAnsi="方正黑体_GBK" w:eastAsia="方正黑体_GBK" w:cs="方正黑体_GBK"/>
                <w:snapToGrid w:val="0"/>
                <w:color w:val="000000"/>
                <w:spacing w:val="4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snapToGrid w:val="0"/>
                <w:color w:val="000000"/>
                <w:spacing w:val="4"/>
                <w:sz w:val="28"/>
                <w:szCs w:val="28"/>
                <w:lang w:val="en-US" w:eastAsia="zh-CN" w:bidi="ar-SA"/>
              </w:rPr>
              <w:t>数量</w:t>
            </w:r>
          </w:p>
        </w:tc>
        <w:tc>
          <w:tcPr>
            <w:tcW w:w="793" w:type="dxa"/>
            <w:shd w:val="clear" w:color="auto" w:fill="auto"/>
            <w:vAlign w:val="center"/>
          </w:tcPr>
          <w:p w14:paraId="4D11F190">
            <w:pPr>
              <w:widowControl/>
              <w:spacing w:before="91"/>
              <w:jc w:val="center"/>
              <w:rPr>
                <w:rFonts w:hint="eastAsia" w:ascii="方正黑体_GBK" w:hAnsi="方正黑体_GBK" w:eastAsia="方正黑体_GBK" w:cs="方正黑体_GBK"/>
                <w:snapToGrid w:val="0"/>
                <w:color w:val="000000"/>
                <w:spacing w:val="4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snapToGrid w:val="0"/>
                <w:color w:val="000000"/>
                <w:spacing w:val="4"/>
                <w:sz w:val="28"/>
                <w:szCs w:val="28"/>
                <w:lang w:val="en-US" w:eastAsia="zh-CN" w:bidi="ar-SA"/>
              </w:rPr>
              <w:t>单位</w:t>
            </w:r>
          </w:p>
        </w:tc>
        <w:tc>
          <w:tcPr>
            <w:tcW w:w="8768" w:type="dxa"/>
            <w:shd w:val="clear" w:color="auto" w:fill="auto"/>
            <w:vAlign w:val="center"/>
          </w:tcPr>
          <w:p w14:paraId="38A7F5DE">
            <w:pPr>
              <w:widowControl/>
              <w:spacing w:before="91"/>
              <w:jc w:val="center"/>
              <w:rPr>
                <w:rFonts w:hint="eastAsia" w:ascii="方正黑体_GBK" w:hAnsi="方正黑体_GBK" w:eastAsia="方正黑体_GBK" w:cs="方正黑体_GBK"/>
                <w:snapToGrid w:val="0"/>
                <w:color w:val="000000"/>
                <w:spacing w:val="4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snapToGrid w:val="0"/>
                <w:color w:val="000000"/>
                <w:spacing w:val="4"/>
                <w:sz w:val="28"/>
                <w:szCs w:val="28"/>
                <w:lang w:val="en-US" w:eastAsia="zh-CN" w:bidi="ar-SA"/>
              </w:rPr>
              <w:t>具体要求</w:t>
            </w:r>
          </w:p>
        </w:tc>
        <w:tc>
          <w:tcPr>
            <w:tcW w:w="1462" w:type="dxa"/>
          </w:tcPr>
          <w:p w14:paraId="1BDAE253">
            <w:pPr>
              <w:jc w:val="center"/>
              <w:rPr>
                <w:rFonts w:hint="default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napToGrid w:val="0"/>
                <w:color w:val="000000"/>
                <w:spacing w:val="4"/>
                <w:sz w:val="28"/>
                <w:szCs w:val="28"/>
                <w:lang w:val="en-US" w:eastAsia="zh-CN" w:bidi="ar-SA"/>
              </w:rPr>
              <w:t>金额明细</w:t>
            </w:r>
          </w:p>
        </w:tc>
      </w:tr>
      <w:tr w14:paraId="28682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6" w:hRule="atLeast"/>
        </w:trPr>
        <w:tc>
          <w:tcPr>
            <w:tcW w:w="840" w:type="dxa"/>
            <w:shd w:val="clear" w:color="auto" w:fill="auto"/>
            <w:vAlign w:val="center"/>
          </w:tcPr>
          <w:p w14:paraId="6858C1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638487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sz w:val="24"/>
                <w:szCs w:val="24"/>
                <w:lang w:val="en-US" w:eastAsia="en-US" w:bidi="ar-SA"/>
              </w:rPr>
              <w:t>字画扫描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5EC843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sz w:val="24"/>
                <w:szCs w:val="24"/>
                <w:lang w:val="en-US" w:eastAsia="zh-CN" w:bidi="ar-SA"/>
              </w:rPr>
              <w:t>≥260</w:t>
            </w:r>
          </w:p>
        </w:tc>
        <w:tc>
          <w:tcPr>
            <w:tcW w:w="793" w:type="dxa"/>
            <w:shd w:val="clear" w:color="auto" w:fill="auto"/>
            <w:vAlign w:val="center"/>
          </w:tcPr>
          <w:p w14:paraId="101D30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sz w:val="24"/>
                <w:szCs w:val="24"/>
                <w:lang w:val="en-US" w:eastAsia="zh-CN" w:bidi="ar-SA"/>
              </w:rPr>
              <w:t>件/幅</w:t>
            </w:r>
          </w:p>
        </w:tc>
        <w:tc>
          <w:tcPr>
            <w:tcW w:w="8768" w:type="dxa"/>
            <w:shd w:val="clear" w:color="auto" w:fill="auto"/>
            <w:vAlign w:val="center"/>
          </w:tcPr>
          <w:p w14:paraId="1E6EF8F2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sz w:val="24"/>
                <w:szCs w:val="24"/>
                <w:lang w:val="en-US" w:eastAsia="en-US" w:bidi="ar-SA"/>
              </w:rPr>
              <w:t>包含前期整理、高清扫描、图像处理、数据交付；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8"/>
                <w:lang w:val="en-US" w:eastAsia="zh-CN"/>
              </w:rPr>
              <w:t>交付内容包含原始采集文件、后期处理完成高清影像文件、完整结构化标引元数据清单。</w:t>
            </w:r>
          </w:p>
          <w:p w14:paraId="15CC51B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36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sz w:val="24"/>
                <w:szCs w:val="24"/>
                <w:lang w:val="en-US" w:eastAsia="en-US" w:bidi="ar-SA"/>
              </w:rPr>
              <w:t>图片彩色扫描，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sz w:val="24"/>
                <w:szCs w:val="24"/>
                <w:lang w:val="en-US" w:eastAsia="zh-CN" w:bidi="ar-SA"/>
              </w:rPr>
              <w:t>扫描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sz w:val="24"/>
                <w:szCs w:val="24"/>
                <w:lang w:val="en-US" w:eastAsia="en-US" w:bidi="ar-SA"/>
              </w:rPr>
              <w:t>分辨率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sz w:val="24"/>
                <w:szCs w:val="24"/>
                <w:lang w:val="en-US" w:eastAsia="zh-CN" w:bidi="ar-SA"/>
              </w:rPr>
              <w:t>不小于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sz w:val="24"/>
                <w:szCs w:val="24"/>
                <w:lang w:val="en-US" w:eastAsia="en-US" w:bidi="ar-SA"/>
              </w:rPr>
              <w:t>600dpi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sz w:val="24"/>
                <w:szCs w:val="24"/>
                <w:lang w:val="en-US" w:eastAsia="zh-CN" w:bidi="ar-SA"/>
              </w:rPr>
              <w:t>。</w:t>
            </w:r>
          </w:p>
          <w:p w14:paraId="0436538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360" w:lineRule="exact"/>
              <w:ind w:left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sz w:val="24"/>
                <w:szCs w:val="24"/>
                <w:lang w:val="en-US" w:eastAsia="en-US" w:bidi="ar-SA"/>
              </w:rPr>
            </w:pPr>
          </w:p>
          <w:p w14:paraId="113D9A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8"/>
                <w:lang w:val="en-US" w:eastAsia="zh-CN"/>
              </w:rPr>
              <w:t>（备注：此次扫描字画最大尺幅的画心尺寸为346cm×103cm，最小尺幅的画心尺寸为28cm×18cm；画心幅面在110cm×50cm左右及以上（4.95平尺）的字画占比约为75%；还有部分长度在3米以上的长卷及页数在13-25页之间的册页。）</w:t>
            </w:r>
          </w:p>
        </w:tc>
        <w:tc>
          <w:tcPr>
            <w:tcW w:w="1462" w:type="dxa"/>
          </w:tcPr>
          <w:p w14:paraId="0E18AD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8"/>
                <w:vertAlign w:val="baseline"/>
              </w:rPr>
            </w:pPr>
          </w:p>
        </w:tc>
      </w:tr>
      <w:tr w14:paraId="35614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5" w:hRule="atLeast"/>
        </w:trPr>
        <w:tc>
          <w:tcPr>
            <w:tcW w:w="840" w:type="dxa"/>
            <w:vAlign w:val="center"/>
          </w:tcPr>
          <w:p w14:paraId="65D51E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414227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sz w:val="24"/>
                <w:szCs w:val="24"/>
                <w:lang w:val="en-US" w:eastAsia="en-US" w:bidi="ar-SA"/>
              </w:rPr>
              <w:t>数据标引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670E2F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kern w:val="2"/>
                <w:sz w:val="24"/>
                <w:szCs w:val="24"/>
                <w:lang w:val="en-US" w:eastAsia="zh-CN" w:bidi="ar-SA"/>
              </w:rPr>
              <w:t>≥260</w:t>
            </w:r>
          </w:p>
        </w:tc>
        <w:tc>
          <w:tcPr>
            <w:tcW w:w="793" w:type="dxa"/>
            <w:shd w:val="clear" w:color="auto" w:fill="auto"/>
            <w:vAlign w:val="center"/>
          </w:tcPr>
          <w:p w14:paraId="7ACEC5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sz w:val="24"/>
                <w:szCs w:val="24"/>
                <w:lang w:val="en-US" w:eastAsia="zh-CN" w:bidi="ar-SA"/>
              </w:rPr>
              <w:t>件/幅</w:t>
            </w:r>
          </w:p>
        </w:tc>
        <w:tc>
          <w:tcPr>
            <w:tcW w:w="8768" w:type="dxa"/>
            <w:shd w:val="clear" w:color="auto" w:fill="auto"/>
            <w:vAlign w:val="center"/>
          </w:tcPr>
          <w:p w14:paraId="2977D18D"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36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sz w:val="24"/>
                <w:szCs w:val="24"/>
                <w:lang w:val="en-US" w:eastAsia="zh-CN" w:bidi="ar-SA"/>
              </w:rPr>
              <w:t>对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sz w:val="24"/>
                <w:szCs w:val="24"/>
                <w:lang w:val="en-US" w:eastAsia="en-US" w:bidi="ar-SA"/>
              </w:rPr>
              <w:t>文物名称、尺寸、诗句、署名、题跋、印章等要素进行识别并记录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sz w:val="24"/>
                <w:szCs w:val="24"/>
                <w:lang w:val="en-US" w:eastAsia="zh-CN" w:bidi="ar-SA"/>
              </w:rPr>
              <w:t>;</w:t>
            </w:r>
          </w:p>
          <w:p w14:paraId="29C0F092"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36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kern w:val="2"/>
                <w:sz w:val="24"/>
                <w:szCs w:val="24"/>
                <w:lang w:val="en-US" w:eastAsia="zh-CN" w:bidi="ar-SA"/>
              </w:rPr>
              <w:t>输出结构化标引清单（Excel 格式），文件命名与标引清单严格匹配，做到一物一条，无错配、漏标、重号。</w:t>
            </w:r>
          </w:p>
        </w:tc>
        <w:tc>
          <w:tcPr>
            <w:tcW w:w="1462" w:type="dxa"/>
          </w:tcPr>
          <w:p w14:paraId="0D0F44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8"/>
                <w:vertAlign w:val="baseline"/>
              </w:rPr>
            </w:pPr>
          </w:p>
        </w:tc>
      </w:tr>
      <w:tr w14:paraId="48B2FC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0" w:hRule="atLeast"/>
        </w:trPr>
        <w:tc>
          <w:tcPr>
            <w:tcW w:w="840" w:type="dxa"/>
            <w:vAlign w:val="center"/>
          </w:tcPr>
          <w:p w14:paraId="2AA2CB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3AC581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sz w:val="24"/>
                <w:szCs w:val="24"/>
                <w:lang w:val="en-US" w:eastAsia="zh-CN" w:bidi="ar-SA"/>
              </w:rPr>
            </w:pPr>
          </w:p>
          <w:p w14:paraId="185840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3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napToGrid w:val="0"/>
                <w:color w:val="000000"/>
                <w:spacing w:val="4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sz w:val="24"/>
                <w:szCs w:val="24"/>
                <w:lang w:val="en-US" w:eastAsia="zh-CN" w:bidi="ar-SA"/>
              </w:rPr>
              <w:t>扫描设备需求</w:t>
            </w:r>
          </w:p>
          <w:p w14:paraId="5E1CA8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6B9E2D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793" w:type="dxa"/>
            <w:shd w:val="clear" w:color="auto" w:fill="auto"/>
            <w:vAlign w:val="center"/>
          </w:tcPr>
          <w:p w14:paraId="2BD5ED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sz w:val="24"/>
                <w:szCs w:val="24"/>
                <w:lang w:val="en-US" w:eastAsia="zh-CN" w:bidi="ar-SA"/>
              </w:rPr>
              <w:t>台</w:t>
            </w:r>
          </w:p>
        </w:tc>
        <w:tc>
          <w:tcPr>
            <w:tcW w:w="10230" w:type="dxa"/>
            <w:gridSpan w:val="2"/>
            <w:shd w:val="clear" w:color="auto" w:fill="auto"/>
            <w:vAlign w:val="center"/>
          </w:tcPr>
          <w:p w14:paraId="1E1A6AF9">
            <w:pPr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3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sz w:val="24"/>
                <w:szCs w:val="24"/>
                <w:lang w:val="en-US" w:eastAsia="en-US" w:bidi="ar-SA"/>
              </w:rPr>
              <w:t>需要供应商提供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sz w:val="24"/>
                <w:szCs w:val="24"/>
                <w:lang w:val="en-US" w:eastAsia="zh-CN" w:bidi="ar-SA"/>
              </w:rPr>
              <w:t>专业大幅面（最大采集≥200×130cm）、景深≥3CM、无接触式、无紫外光冷光源、具有安全保护装置的字画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sz w:val="24"/>
                <w:szCs w:val="24"/>
                <w:lang w:val="en-US" w:eastAsia="en-US" w:bidi="ar-SA"/>
              </w:rPr>
              <w:t>扫描仪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sz w:val="24"/>
                <w:szCs w:val="24"/>
                <w:lang w:val="en-US" w:eastAsia="zh-CN" w:bidi="ar-SA"/>
              </w:rPr>
              <w:t>。</w:t>
            </w:r>
          </w:p>
          <w:p w14:paraId="1DDCD89E">
            <w:pPr>
              <w:keepNext w:val="0"/>
              <w:keepLines w:val="0"/>
              <w:pageBreakBefore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8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sz w:val="24"/>
                <w:szCs w:val="24"/>
                <w:lang w:val="en-US" w:eastAsia="zh-CN" w:bidi="ar-SA"/>
              </w:rPr>
              <w:t>能够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sz w:val="24"/>
                <w:szCs w:val="24"/>
                <w:lang w:val="en-US" w:eastAsia="en-US" w:bidi="ar-SA"/>
              </w:rPr>
              <w:t>基本满足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sz w:val="24"/>
                <w:szCs w:val="24"/>
                <w:lang w:val="en-US" w:eastAsia="zh-CN" w:bidi="ar-SA"/>
              </w:rPr>
              <w:t>馆藏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sz w:val="24"/>
                <w:szCs w:val="24"/>
                <w:lang w:val="en-US" w:eastAsia="en-US" w:bidi="ar-SA"/>
              </w:rPr>
              <w:t>书画种类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sz w:val="24"/>
                <w:szCs w:val="24"/>
                <w:lang w:val="en-US" w:eastAsia="zh-CN" w:bidi="ar-SA"/>
              </w:rPr>
              <w:t>的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sz w:val="24"/>
                <w:szCs w:val="24"/>
                <w:lang w:val="en-US" w:eastAsia="en-US" w:bidi="ar-SA"/>
              </w:rPr>
              <w:t>多样化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sz w:val="24"/>
                <w:szCs w:val="24"/>
                <w:lang w:val="en-US" w:eastAsia="zh-CN" w:bidi="ar-SA"/>
              </w:rPr>
              <w:t>要求，能够扫描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sz w:val="24"/>
                <w:szCs w:val="24"/>
                <w:lang w:val="en-US" w:eastAsia="en-US" w:bidi="ar-SA"/>
              </w:rPr>
              <w:t>卷轴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sz w:val="24"/>
                <w:szCs w:val="24"/>
                <w:lang w:val="en-US" w:eastAsia="zh-CN" w:bidi="ar-SA"/>
              </w:rPr>
              <w:t>（含大幅面）、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sz w:val="24"/>
                <w:szCs w:val="24"/>
                <w:lang w:val="en-US" w:eastAsia="en-US" w:bidi="ar-SA"/>
              </w:rPr>
              <w:t>斗方，扇面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sz w:val="24"/>
                <w:szCs w:val="24"/>
                <w:lang w:val="en-US" w:eastAsia="zh-CN" w:bidi="ar-SA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sz w:val="24"/>
                <w:szCs w:val="24"/>
                <w:lang w:val="en-US" w:eastAsia="en-US" w:bidi="ar-SA"/>
              </w:rPr>
              <w:t>册页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sz w:val="24"/>
                <w:szCs w:val="24"/>
                <w:lang w:val="en-US" w:eastAsia="zh-CN" w:bidi="ar-SA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sz w:val="24"/>
                <w:szCs w:val="24"/>
                <w:lang w:val="en-US" w:eastAsia="en-US" w:bidi="ar-SA"/>
              </w:rPr>
              <w:t>长卷等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sz w:val="24"/>
                <w:szCs w:val="24"/>
                <w:lang w:val="en-US" w:eastAsia="zh-CN" w:bidi="ar-SA"/>
              </w:rPr>
              <w:t>。</w:t>
            </w:r>
          </w:p>
          <w:p w14:paraId="27D9B7CE">
            <w:pPr>
              <w:keepNext w:val="0"/>
              <w:keepLines w:val="0"/>
              <w:pageBreakBefore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8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8"/>
                <w:vertAlign w:val="baseline"/>
                <w:lang w:val="en-US" w:eastAsia="zh-CN"/>
              </w:rPr>
              <w:t>需供应商同时配备专业图像处理工作站，显示屏分辨率不低于4K，自带图像处理编辑功能, 文扫描件自动拼接功能。</w:t>
            </w:r>
          </w:p>
          <w:p w14:paraId="4592A1AF">
            <w:pPr>
              <w:keepNext w:val="0"/>
              <w:keepLines w:val="0"/>
              <w:pageBreakBefore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8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8"/>
                <w:vertAlign w:val="baseline"/>
                <w:lang w:val="en-US" w:eastAsia="zh-CN"/>
              </w:rPr>
              <w:t>图片输出要求高清平面图像，无压缩TIF格式，最终交付时需提交一份压缩用于预览的JPG图片格式。</w:t>
            </w:r>
          </w:p>
        </w:tc>
      </w:tr>
      <w:tr w14:paraId="0B47B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</w:trPr>
        <w:tc>
          <w:tcPr>
            <w:tcW w:w="840" w:type="dxa"/>
            <w:vAlign w:val="center"/>
          </w:tcPr>
          <w:p w14:paraId="513A5F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2A08C8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sz w:val="24"/>
                <w:szCs w:val="24"/>
                <w:lang w:val="en-US" w:eastAsia="zh-CN" w:bidi="ar-SA"/>
              </w:rPr>
              <w:t>扫描设备运输费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030A94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sz w:val="24"/>
                <w:szCs w:val="24"/>
                <w:lang w:val="en-US" w:eastAsia="zh-CN" w:bidi="ar-SA"/>
              </w:rPr>
              <w:t>直至扫描完成</w:t>
            </w:r>
          </w:p>
        </w:tc>
        <w:tc>
          <w:tcPr>
            <w:tcW w:w="793" w:type="dxa"/>
            <w:shd w:val="clear" w:color="auto" w:fill="auto"/>
            <w:vAlign w:val="center"/>
          </w:tcPr>
          <w:p w14:paraId="4F86FE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3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napToGrid w:val="0"/>
                <w:color w:val="000000"/>
                <w:spacing w:val="4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kern w:val="2"/>
                <w:sz w:val="24"/>
                <w:szCs w:val="24"/>
                <w:lang w:val="en-US" w:eastAsia="zh-CN" w:bidi="ar-SA"/>
              </w:rPr>
              <w:t>元</w:t>
            </w:r>
          </w:p>
        </w:tc>
        <w:tc>
          <w:tcPr>
            <w:tcW w:w="8768" w:type="dxa"/>
            <w:shd w:val="clear" w:color="auto" w:fill="auto"/>
            <w:vAlign w:val="center"/>
          </w:tcPr>
          <w:p w14:paraId="039E108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36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sz w:val="24"/>
                <w:szCs w:val="24"/>
                <w:lang w:val="en-US" w:eastAsia="zh-CN" w:bidi="ar-SA"/>
              </w:rPr>
              <w:t>要求使用上述专业设备并要求所有项目内容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sz w:val="24"/>
                <w:szCs w:val="24"/>
                <w:lang w:val="en-US" w:eastAsia="en-US" w:bidi="ar-SA"/>
              </w:rPr>
              <w:t>在杜甫草堂馆内完成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sz w:val="24"/>
                <w:szCs w:val="24"/>
                <w:lang w:val="en-US" w:eastAsia="zh-CN" w:bidi="ar-SA"/>
              </w:rPr>
              <w:t>.</w:t>
            </w:r>
          </w:p>
        </w:tc>
        <w:tc>
          <w:tcPr>
            <w:tcW w:w="1462" w:type="dxa"/>
          </w:tcPr>
          <w:p w14:paraId="27444F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8"/>
                <w:vertAlign w:val="baseline"/>
              </w:rPr>
            </w:pPr>
          </w:p>
        </w:tc>
      </w:tr>
      <w:tr w14:paraId="7AEF6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840" w:type="dxa"/>
            <w:vAlign w:val="center"/>
          </w:tcPr>
          <w:p w14:paraId="61FB93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61B72C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sz w:val="24"/>
                <w:szCs w:val="24"/>
                <w:lang w:val="en-US" w:eastAsia="zh-CN" w:bidi="ar-SA"/>
              </w:rPr>
              <w:t>设备日租赁费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504626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sz w:val="24"/>
                <w:szCs w:val="24"/>
                <w:lang w:val="en-US" w:eastAsia="zh-CN" w:bidi="ar-SA"/>
              </w:rPr>
              <w:t>直至扫描完成</w:t>
            </w:r>
          </w:p>
        </w:tc>
        <w:tc>
          <w:tcPr>
            <w:tcW w:w="793" w:type="dxa"/>
            <w:shd w:val="clear" w:color="auto" w:fill="auto"/>
            <w:vAlign w:val="center"/>
          </w:tcPr>
          <w:p w14:paraId="4467DC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3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napToGrid w:val="0"/>
                <w:color w:val="000000"/>
                <w:spacing w:val="4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sz w:val="24"/>
                <w:szCs w:val="24"/>
                <w:lang w:val="en-US" w:eastAsia="zh-CN" w:bidi="ar-SA"/>
              </w:rPr>
              <w:t>天</w:t>
            </w:r>
          </w:p>
        </w:tc>
        <w:tc>
          <w:tcPr>
            <w:tcW w:w="8768" w:type="dxa"/>
            <w:shd w:val="clear" w:color="auto" w:fill="auto"/>
            <w:vAlign w:val="center"/>
          </w:tcPr>
          <w:p w14:paraId="06FF721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36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sz w:val="24"/>
                <w:szCs w:val="24"/>
                <w:lang w:val="en-US" w:eastAsia="zh-CN" w:bidi="ar-SA"/>
              </w:rPr>
              <w:t>要求使用上述专业设备并要求所有项目内容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sz w:val="24"/>
                <w:szCs w:val="24"/>
                <w:lang w:val="en-US" w:eastAsia="en-US" w:bidi="ar-SA"/>
              </w:rPr>
              <w:t>在杜甫草堂馆内完成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sz w:val="24"/>
                <w:szCs w:val="24"/>
                <w:lang w:val="en-US" w:eastAsia="zh-CN" w:bidi="ar-SA"/>
              </w:rPr>
              <w:t>。</w:t>
            </w:r>
          </w:p>
        </w:tc>
        <w:tc>
          <w:tcPr>
            <w:tcW w:w="1462" w:type="dxa"/>
          </w:tcPr>
          <w:p w14:paraId="29C2B8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8"/>
                <w:vertAlign w:val="baseline"/>
              </w:rPr>
            </w:pPr>
          </w:p>
        </w:tc>
      </w:tr>
      <w:tr w14:paraId="39085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840" w:type="dxa"/>
            <w:vAlign w:val="center"/>
          </w:tcPr>
          <w:p w14:paraId="26B33EAC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266534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30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sz w:val="24"/>
                <w:szCs w:val="24"/>
                <w:lang w:val="en-US" w:eastAsia="zh-CN" w:bidi="ar-SA"/>
              </w:rPr>
              <w:t>人工服务费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6E06C860">
            <w:pPr>
              <w:widowControl/>
              <w:spacing w:before="91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793" w:type="dxa"/>
            <w:shd w:val="clear" w:color="auto" w:fill="auto"/>
            <w:vAlign w:val="center"/>
          </w:tcPr>
          <w:p w14:paraId="0358D7E8">
            <w:pPr>
              <w:widowControl/>
              <w:spacing w:before="91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sz w:val="24"/>
                <w:szCs w:val="24"/>
                <w:lang w:val="en-US" w:eastAsia="zh-CN" w:bidi="ar-SA"/>
              </w:rPr>
              <w:t>人/天</w:t>
            </w:r>
          </w:p>
        </w:tc>
        <w:tc>
          <w:tcPr>
            <w:tcW w:w="8768" w:type="dxa"/>
            <w:shd w:val="clear" w:color="auto" w:fill="auto"/>
            <w:vAlign w:val="center"/>
          </w:tcPr>
          <w:p w14:paraId="51E5F58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30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sz w:val="24"/>
                <w:szCs w:val="24"/>
                <w:lang w:val="en-US" w:eastAsia="zh-CN" w:bidi="ar-SA"/>
              </w:rPr>
              <w:t>每天工作至少保证2人一组。</w:t>
            </w:r>
          </w:p>
        </w:tc>
        <w:tc>
          <w:tcPr>
            <w:tcW w:w="1462" w:type="dxa"/>
          </w:tcPr>
          <w:p w14:paraId="3DAF1929">
            <w:pPr>
              <w:rPr>
                <w:rFonts w:hint="eastAsia" w:ascii="方正仿宋_GBK" w:hAnsi="方正仿宋_GBK" w:eastAsia="方正仿宋_GBK" w:cs="方正仿宋_GBK"/>
                <w:sz w:val="24"/>
                <w:szCs w:val="28"/>
                <w:vertAlign w:val="baseline"/>
              </w:rPr>
            </w:pPr>
          </w:p>
        </w:tc>
      </w:tr>
      <w:tr w14:paraId="215D3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840" w:type="dxa"/>
            <w:vAlign w:val="center"/>
          </w:tcPr>
          <w:p w14:paraId="79EED60B">
            <w:pPr>
              <w:jc w:val="center"/>
              <w:rPr>
                <w:rFonts w:hint="default" w:ascii="方正仿宋_GBK" w:hAnsi="方正仿宋_GBK" w:eastAsia="方正仿宋_GBK" w:cs="方正仿宋_GBK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572A95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30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snapToGrid w:val="0"/>
                <w:color w:val="000000"/>
                <w:spacing w:val="4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sz w:val="24"/>
                <w:szCs w:val="24"/>
                <w:lang w:val="en-US" w:eastAsia="zh-CN" w:bidi="ar-SA"/>
              </w:rPr>
              <w:t>数据存储设备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55941C6D">
            <w:pPr>
              <w:widowControl/>
              <w:spacing w:before="91"/>
              <w:jc w:val="center"/>
              <w:rPr>
                <w:rFonts w:hint="default" w:ascii="方正仿宋_GBK" w:hAnsi="方正仿宋_GBK" w:eastAsia="方正仿宋_GBK" w:cs="方正仿宋_GBK"/>
                <w:snapToGrid w:val="0"/>
                <w:color w:val="000000"/>
                <w:spacing w:val="4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sz w:val="24"/>
                <w:szCs w:val="24"/>
                <w:lang w:val="en-US" w:eastAsia="zh-CN" w:bidi="ar-SA"/>
              </w:rPr>
              <w:t>≥1</w:t>
            </w:r>
          </w:p>
        </w:tc>
        <w:tc>
          <w:tcPr>
            <w:tcW w:w="793" w:type="dxa"/>
            <w:shd w:val="clear" w:color="auto" w:fill="auto"/>
            <w:vAlign w:val="center"/>
          </w:tcPr>
          <w:p w14:paraId="7B00EDF3">
            <w:pPr>
              <w:widowControl/>
              <w:spacing w:before="91"/>
              <w:jc w:val="center"/>
              <w:rPr>
                <w:rFonts w:hint="default" w:ascii="方正仿宋_GBK" w:hAnsi="方正仿宋_GBK" w:eastAsia="方正仿宋_GBK" w:cs="方正仿宋_GBK"/>
                <w:snapToGrid w:val="0"/>
                <w:color w:val="000000"/>
                <w:spacing w:val="4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sz w:val="24"/>
                <w:szCs w:val="24"/>
                <w:lang w:val="en-US" w:eastAsia="zh-CN" w:bidi="ar-SA"/>
              </w:rPr>
              <w:t>个</w:t>
            </w:r>
          </w:p>
        </w:tc>
        <w:tc>
          <w:tcPr>
            <w:tcW w:w="8768" w:type="dxa"/>
            <w:shd w:val="clear" w:color="auto" w:fill="auto"/>
            <w:vAlign w:val="center"/>
          </w:tcPr>
          <w:p w14:paraId="1980F31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30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8"/>
                <w:vertAlign w:val="baseline"/>
                <w:lang w:val="en-US" w:eastAsia="zh-CN"/>
              </w:rPr>
              <w:t>需供应商提供不少于5T的存储设备。</w:t>
            </w:r>
          </w:p>
        </w:tc>
        <w:tc>
          <w:tcPr>
            <w:tcW w:w="1462" w:type="dxa"/>
          </w:tcPr>
          <w:p w14:paraId="49DF03A3">
            <w:pPr>
              <w:rPr>
                <w:rFonts w:hint="eastAsia" w:ascii="方正仿宋_GBK" w:hAnsi="方正仿宋_GBK" w:eastAsia="方正仿宋_GBK" w:cs="方正仿宋_GBK"/>
                <w:sz w:val="24"/>
                <w:szCs w:val="28"/>
                <w:vertAlign w:val="baseline"/>
              </w:rPr>
            </w:pPr>
          </w:p>
        </w:tc>
      </w:tr>
      <w:tr w14:paraId="3088F1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2677" w:type="dxa"/>
            <w:gridSpan w:val="2"/>
            <w:vAlign w:val="center"/>
          </w:tcPr>
          <w:p w14:paraId="0A11EB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3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napToGrid w:val="0"/>
                <w:color w:val="000000"/>
                <w:spacing w:val="4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snapToGrid w:val="0"/>
                <w:color w:val="000000"/>
                <w:spacing w:val="4"/>
                <w:sz w:val="24"/>
                <w:szCs w:val="24"/>
                <w:lang w:val="en-US" w:eastAsia="zh-CN" w:bidi="ar-SA"/>
              </w:rPr>
              <w:t>总金额</w:t>
            </w:r>
          </w:p>
        </w:tc>
        <w:tc>
          <w:tcPr>
            <w:tcW w:w="12273" w:type="dxa"/>
            <w:gridSpan w:val="4"/>
            <w:shd w:val="clear" w:color="auto" w:fill="auto"/>
            <w:vAlign w:val="center"/>
          </w:tcPr>
          <w:p w14:paraId="471184A6">
            <w:pPr>
              <w:rPr>
                <w:rFonts w:hint="default" w:eastAsiaTheme="minorEastAsia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 xml:space="preserve">                                                    万元</w:t>
            </w:r>
          </w:p>
        </w:tc>
      </w:tr>
    </w:tbl>
    <w:p w14:paraId="14EA3F46">
      <w:pPr>
        <w:rPr>
          <w:rFonts w:hint="eastAsia"/>
          <w:sz w:val="24"/>
          <w:szCs w:val="28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0CB3EC4A">
      <w:pPr>
        <w:spacing w:line="360" w:lineRule="auto"/>
        <w:rPr>
          <w:rFonts w:hint="eastAsia" w:ascii="方正仿宋_GB2312" w:hAnsi="方正仿宋_GB2312" w:eastAsia="方正仿宋_GB2312" w:cs="方正仿宋_GB2312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隶书">
    <w:altName w:val="微软雅黑"/>
    <w:panose1 w:val="0201050906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C442C6FA-2BD3-47B2-82AD-8FA737600734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0F02C8E6-03C1-4D38-8D44-7C37188F1014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36B59CE0-0F14-45E2-8DA2-4E5432884A90}"/>
  </w:font>
  <w:font w:name="方正黑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2DF5E59"/>
    <w:multiLevelType w:val="singleLevel"/>
    <w:tmpl w:val="C2DF5E59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D9B0C68E"/>
    <w:multiLevelType w:val="singleLevel"/>
    <w:tmpl w:val="D9B0C68E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2A1C7D4A"/>
    <w:multiLevelType w:val="singleLevel"/>
    <w:tmpl w:val="2A1C7D4A"/>
    <w:lvl w:ilvl="0" w:tentative="0">
      <w:start w:val="1"/>
      <w:numFmt w:val="decimal"/>
      <w:suff w:val="space"/>
      <w:lvlText w:val="%1.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JmMDU3ZTJiMmE2YTRkMWQ3NzMzY2E5ODg2NmJkODgifQ=="/>
  </w:docVars>
  <w:rsids>
    <w:rsidRoot w:val="28D61FBF"/>
    <w:rsid w:val="000103E3"/>
    <w:rsid w:val="00011378"/>
    <w:rsid w:val="000871AB"/>
    <w:rsid w:val="000B2770"/>
    <w:rsid w:val="000D243E"/>
    <w:rsid w:val="00135C47"/>
    <w:rsid w:val="0029294D"/>
    <w:rsid w:val="003977A8"/>
    <w:rsid w:val="003E055A"/>
    <w:rsid w:val="005267AC"/>
    <w:rsid w:val="005546AD"/>
    <w:rsid w:val="00761191"/>
    <w:rsid w:val="007716BA"/>
    <w:rsid w:val="007A3F0E"/>
    <w:rsid w:val="007E4DA3"/>
    <w:rsid w:val="00871E69"/>
    <w:rsid w:val="009960ED"/>
    <w:rsid w:val="00A8191D"/>
    <w:rsid w:val="00B1051E"/>
    <w:rsid w:val="00B16E30"/>
    <w:rsid w:val="00B5641F"/>
    <w:rsid w:val="00B77250"/>
    <w:rsid w:val="00BE0117"/>
    <w:rsid w:val="00DE1AF5"/>
    <w:rsid w:val="00E745D0"/>
    <w:rsid w:val="00EB2CC7"/>
    <w:rsid w:val="00FE6F92"/>
    <w:rsid w:val="016E2B68"/>
    <w:rsid w:val="01B06C1B"/>
    <w:rsid w:val="02E20EA9"/>
    <w:rsid w:val="0414350D"/>
    <w:rsid w:val="04B30C95"/>
    <w:rsid w:val="05DB39F3"/>
    <w:rsid w:val="060061AD"/>
    <w:rsid w:val="06265ABD"/>
    <w:rsid w:val="06EB4732"/>
    <w:rsid w:val="079F1C05"/>
    <w:rsid w:val="07B436A2"/>
    <w:rsid w:val="0833080F"/>
    <w:rsid w:val="08497DDF"/>
    <w:rsid w:val="09D17458"/>
    <w:rsid w:val="0B375954"/>
    <w:rsid w:val="0C033317"/>
    <w:rsid w:val="0D532B07"/>
    <w:rsid w:val="0D69170C"/>
    <w:rsid w:val="0F6D6822"/>
    <w:rsid w:val="10A10004"/>
    <w:rsid w:val="13AE5F91"/>
    <w:rsid w:val="13BA716F"/>
    <w:rsid w:val="144B6E43"/>
    <w:rsid w:val="16EB16A5"/>
    <w:rsid w:val="183A1F5B"/>
    <w:rsid w:val="183B12B7"/>
    <w:rsid w:val="191D3231"/>
    <w:rsid w:val="193F0167"/>
    <w:rsid w:val="1AED1ED8"/>
    <w:rsid w:val="1BD70E08"/>
    <w:rsid w:val="1BDF687A"/>
    <w:rsid w:val="1CF10155"/>
    <w:rsid w:val="1E4A0464"/>
    <w:rsid w:val="1F937A40"/>
    <w:rsid w:val="1FE8111B"/>
    <w:rsid w:val="21926FEB"/>
    <w:rsid w:val="21C17F53"/>
    <w:rsid w:val="240D1BE3"/>
    <w:rsid w:val="278B0826"/>
    <w:rsid w:val="28D61FBF"/>
    <w:rsid w:val="296E075B"/>
    <w:rsid w:val="29C95E99"/>
    <w:rsid w:val="30C9799A"/>
    <w:rsid w:val="3255636A"/>
    <w:rsid w:val="33157C43"/>
    <w:rsid w:val="336F61E6"/>
    <w:rsid w:val="357E0CC8"/>
    <w:rsid w:val="359C3F88"/>
    <w:rsid w:val="36E96615"/>
    <w:rsid w:val="3885243E"/>
    <w:rsid w:val="3B2A5940"/>
    <w:rsid w:val="3B814038"/>
    <w:rsid w:val="3CBF59FA"/>
    <w:rsid w:val="3DED5444"/>
    <w:rsid w:val="3DEF6AE2"/>
    <w:rsid w:val="3E48281B"/>
    <w:rsid w:val="43102E58"/>
    <w:rsid w:val="4317781F"/>
    <w:rsid w:val="43AE0FF4"/>
    <w:rsid w:val="464D3AFE"/>
    <w:rsid w:val="466E4A65"/>
    <w:rsid w:val="46FD2AF2"/>
    <w:rsid w:val="4B500B9B"/>
    <w:rsid w:val="4C0D46FC"/>
    <w:rsid w:val="56B21C48"/>
    <w:rsid w:val="57FF605B"/>
    <w:rsid w:val="5B2B4EA2"/>
    <w:rsid w:val="5D337AEA"/>
    <w:rsid w:val="5E9270E5"/>
    <w:rsid w:val="5FF64F49"/>
    <w:rsid w:val="610E78E5"/>
    <w:rsid w:val="61753979"/>
    <w:rsid w:val="61CC5A40"/>
    <w:rsid w:val="62316D86"/>
    <w:rsid w:val="62326812"/>
    <w:rsid w:val="62FE13BE"/>
    <w:rsid w:val="64F10E92"/>
    <w:rsid w:val="66AB1210"/>
    <w:rsid w:val="67966EFB"/>
    <w:rsid w:val="68851351"/>
    <w:rsid w:val="6B1B37C0"/>
    <w:rsid w:val="6B3B7583"/>
    <w:rsid w:val="6E986086"/>
    <w:rsid w:val="70B80D5A"/>
    <w:rsid w:val="70F51137"/>
    <w:rsid w:val="71866475"/>
    <w:rsid w:val="72187078"/>
    <w:rsid w:val="74CD4063"/>
    <w:rsid w:val="74FF48F3"/>
    <w:rsid w:val="76424359"/>
    <w:rsid w:val="7756518C"/>
    <w:rsid w:val="775C44D4"/>
    <w:rsid w:val="779E2EA0"/>
    <w:rsid w:val="7A193F15"/>
    <w:rsid w:val="7B1F5ADB"/>
    <w:rsid w:val="7B392F71"/>
    <w:rsid w:val="7BAC57D1"/>
    <w:rsid w:val="7DBF4FA6"/>
    <w:rsid w:val="7DE73200"/>
    <w:rsid w:val="7E233BFB"/>
    <w:rsid w:val="7EA41CC6"/>
    <w:rsid w:val="7EBD7417"/>
    <w:rsid w:val="7F131D1D"/>
    <w:rsid w:val="7F314048"/>
    <w:rsid w:val="7F8B7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ascii="隶书" w:hAnsi="隶书" w:eastAsia="宋体"/>
      <w:sz w:val="28"/>
    </w:rPr>
  </w:style>
  <w:style w:type="paragraph" w:styleId="3">
    <w:name w:val="Subtitle"/>
    <w:basedOn w:val="1"/>
    <w:next w:val="1"/>
    <w:qFormat/>
    <w:uiPriority w:val="11"/>
    <w:pPr>
      <w:spacing w:before="240" w:after="60" w:line="312" w:lineRule="auto"/>
      <w:jc w:val="center"/>
      <w:outlineLvl w:val="1"/>
    </w:pPr>
    <w:rPr>
      <w:rFonts w:ascii="等线 Light" w:hAnsi="等线 Light" w:cs="Times New Roman"/>
      <w:b/>
      <w:bCs/>
      <w:kern w:val="28"/>
      <w:sz w:val="32"/>
      <w:szCs w:val="32"/>
    </w:rPr>
  </w:style>
  <w:style w:type="paragraph" w:styleId="4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qFormat/>
    <w:uiPriority w:val="0"/>
    <w:rPr>
      <w:b/>
    </w:rPr>
  </w:style>
  <w:style w:type="character" w:styleId="11">
    <w:name w:val="Hyperlink"/>
    <w:basedOn w:val="9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2">
    <w:name w:val="页眉 字符"/>
    <w:basedOn w:val="9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字符"/>
    <w:basedOn w:val="9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1130</Words>
  <Characters>1227</Characters>
  <Lines>10</Lines>
  <Paragraphs>3</Paragraphs>
  <TotalTime>8</TotalTime>
  <ScaleCrop>false</ScaleCrop>
  <LinksUpToDate>false</LinksUpToDate>
  <CharactersWithSpaces>1286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2026-03-04T08:04:00Z</dcterms:created>
  <dc:creator>lenovo</dc:creator>
  <cp:lastModifiedBy>Emily</cp:lastModifiedBy>
  <dcterms:modified xsi:type="dcterms:W3CDTF">2026-09-10T07:03:20Z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B60A77DB69D849F49637FC92FC719C45_13</vt:lpwstr>
  </property>
  <property fmtid="{D5CDD505-2E9C-101B-9397-08002B2CF9AE}" pid="4" name="KSOTemplateDocerSaveRecord">
    <vt:lpwstr>eyJoZGlkIjoiOWEwNzI3ZTgxMDg4ZDZmNDg3OWZiNzI4NGM1YzA2NmQiLCJ1c2VySWQiOiI0NTAyMjQ2MTQifQ==</vt:lpwstr>
  </property>
</Properties>
</file>