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7BD51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67216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F311E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73062D03"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eastAsia="zh-CN"/>
              </w:rPr>
              <w:t>成都杜甫草堂博物馆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lang w:val="en-US" w:eastAsia="zh-CN"/>
              </w:rPr>
              <w:t>2026年杜甫研究</w:t>
            </w:r>
          </w:p>
          <w:p w14:paraId="5912E6FF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lang w:val="en-US" w:eastAsia="zh-CN"/>
              </w:rPr>
              <w:t>学术活动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采购项目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  <w:bookmarkStart w:id="0" w:name="_GoBack"/>
            <w:bookmarkEnd w:id="0"/>
          </w:p>
          <w:p w14:paraId="2B366D7E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198E8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872AD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04E87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D43A6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01F57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CCBBA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82692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人员驻点（1人）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63251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 w14:paraId="7425F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AD781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45171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团队保障（集中检查（每年至少2次）时至少3人）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72D35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 w14:paraId="45F51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E59C0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E7213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除1、2项以外的其他费用（包括但不限于设备投入、咨询、交通差旅、食宿、利润、风险、税金等所有费用）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7D58B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 w14:paraId="4C7EC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46DDE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EE06F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399F7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</w:tbl>
    <w:p w14:paraId="3F843CAE"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726ACD-77C5-4B45-AB44-519300895BB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98C4F36-EB8E-409E-9977-50000AC0463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AC383B4-8C96-496F-B258-449CCB896C77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CE4D7CA3-2BF5-4171-907E-3E67D82D834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2FB96F7-066D-4F25-B74D-8796E8E8CF8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8C205BC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149</Words>
  <Characters>151</Characters>
  <Lines>1</Lines>
  <Paragraphs>1</Paragraphs>
  <TotalTime>0</TotalTime>
  <ScaleCrop>false</ScaleCrop>
  <LinksUpToDate>false</LinksUpToDate>
  <CharactersWithSpaces>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梅妹</cp:lastModifiedBy>
  <cp:lastPrinted>2025-07-18T06:36:00Z</cp:lastPrinted>
  <dcterms:modified xsi:type="dcterms:W3CDTF">2026-04-14T01:35:42Z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E4B9358472BE47848BD69DC5033C97FE_13</vt:lpwstr>
  </property>
  <property fmtid="{D5CDD505-2E9C-101B-9397-08002B2CF9AE}" pid="4" name="KSOTemplateDocerSaveRecord">
    <vt:lpwstr>eyJoZGlkIjoiYTgwMmM1MzFiZThiYTZkYmQzYzFlZThhMGZlODAwMzkiLCJ1c2VySWQiOiI3NzYwMjI4MTMifQ==</vt:lpwstr>
  </property>
</Properties>
</file>