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FD35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4C36ABB8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489F73D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36321283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关于（单位名称）XXX项目价格调查公告</w:t>
      </w:r>
    </w:p>
    <w:p w14:paraId="3F16AA02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18CA5DEB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6EEBF4C4">
      <w:pPr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AFB15B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服务内容及要求</w:t>
      </w:r>
      <w:r>
        <w:rPr>
          <w:rFonts w:eastAsia="方正仿宋_GBK"/>
          <w:color w:val="000000"/>
          <w:sz w:val="32"/>
          <w:szCs w:val="30"/>
        </w:rPr>
        <w:t>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经测算，预计</w:t>
      </w:r>
      <w:r>
        <w:rPr>
          <w:rFonts w:eastAsia="方正仿宋_GBK"/>
          <w:color w:val="000000"/>
          <w:sz w:val="32"/>
          <w:szCs w:val="30"/>
        </w:rPr>
        <w:t>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0FB127A1">
      <w:pPr>
        <w:spacing w:line="576" w:lineRule="exact"/>
        <w:ind w:firstLine="42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pacing wpsCustomData:val="3" w:val="8"/>
          <w:sz w:val="32"/>
          <w:szCs w:val="30"/>
        </w:rPr>
        <w:t>最终实际报价</w:t>
      </w:r>
      <w:r>
        <w:rPr>
          <w:rFonts w:eastAsia="方正仿宋_GBK"/>
          <w:color w:val="000000"/>
          <w:spacing wpsCustomData:val="4" w:val="9"/>
          <w:sz w:val="32"/>
          <w:szCs w:val="30"/>
        </w:rPr>
        <w:t>，</w:t>
      </w:r>
      <w:r>
        <w:rPr>
          <w:rFonts w:eastAsia="方正仿宋_GBK"/>
          <w:color w:val="000000"/>
          <w:spacing wpsCustomData:val="3" w:val="8"/>
          <w:sz w:val="32"/>
          <w:szCs w:val="30"/>
        </w:rPr>
        <w:t>以我单位</w:t>
      </w:r>
      <w:r>
        <w:rPr>
          <w:rFonts w:eastAsia="方正仿宋_GBK"/>
          <w:color w:val="000000"/>
          <w:spacing wpsCustomData:val="4" w:val="9"/>
          <w:sz w:val="32"/>
          <w:szCs w:val="30"/>
        </w:rPr>
        <w:t>（</w:t>
      </w:r>
      <w:r>
        <w:rPr>
          <w:rFonts w:eastAsia="方正仿宋_GBK"/>
          <w:color w:val="000000"/>
          <w:spacing wpsCustomData:val="3" w:val="8"/>
          <w:sz w:val="32"/>
          <w:szCs w:val="30"/>
        </w:rPr>
        <w:t>或</w:t>
      </w:r>
      <w:bookmarkStart w:id="0" w:name="_GoBack"/>
      <w:bookmarkEnd w:id="0"/>
      <w:r>
        <w:rPr>
          <w:rFonts w:eastAsia="方正仿宋_GBK"/>
          <w:color w:val="000000"/>
          <w:spacing wpsCustomData:val="3" w:val="8"/>
          <w:sz w:val="32"/>
          <w:szCs w:val="30"/>
        </w:rPr>
        <w:t>公</w:t>
      </w:r>
      <w:r>
        <w:rPr>
          <w:rFonts w:eastAsia="方正仿宋_GBK"/>
          <w:color w:val="000000"/>
          <w:spacing wpsCustomData:val="4" w:val="9"/>
          <w:sz w:val="32"/>
          <w:szCs w:val="30"/>
        </w:rPr>
        <w:t>司</w:t>
      </w:r>
      <w:r>
        <w:rPr>
          <w:rFonts w:eastAsia="方正仿宋_GBK"/>
          <w:color w:val="000000"/>
          <w:spacing wpsCustomData:val="3" w:val="8"/>
          <w:sz w:val="32"/>
          <w:szCs w:val="30"/>
        </w:rPr>
        <w:t>）参与本项目投标报</w:t>
      </w:r>
      <w:r>
        <w:rPr>
          <w:rFonts w:eastAsia="方正仿宋_GBK"/>
          <w:color w:val="000000"/>
          <w:sz w:val="32"/>
          <w:szCs w:val="30"/>
        </w:rPr>
        <w:t>价为准。</w:t>
      </w:r>
    </w:p>
    <w:p w14:paraId="76D5B65A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796DBCF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BC7A6B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3492CBA6">
      <w:pPr>
        <w:spacing w:line="576" w:lineRule="exact"/>
        <w:rPr>
          <w:rFonts w:eastAsia="方正仿宋_GBK"/>
          <w:color w:val="000000"/>
          <w:sz w:val="32"/>
          <w:szCs w:val="30"/>
        </w:rPr>
      </w:pPr>
    </w:p>
    <w:p w14:paraId="2DBCF99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0370F819">
      <w:pPr>
        <w:pStyle w:val="15"/>
        <w:widowControl/>
        <w:spacing w:before="0" w:beforeAutospacing="0" w:after="0" w:afterAutospacing="0" w:line="600" w:lineRule="exact"/>
        <w:ind w:firstLine="5120" w:firstLineChars="1600"/>
        <w:jc w:val="right"/>
      </w:pPr>
      <w:r>
        <w:rPr>
          <w:rFonts w:hint="eastAsia" w:eastAsia="方正仿宋_GBK"/>
          <w:sz w:val="32"/>
          <w:szCs w:val="30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A848A4-C8DD-4FB7-8347-1DBCB53AF2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E5FE9C-0FD6-4CBB-B4CC-CC0519D546CE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F200A6A-17E7-44D1-8F6D-1964C5BA48C0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19AD216-A7F7-4351-89CD-E4C5E6C10C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A3F3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EB71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E3EB71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9B75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4F15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EB4F15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5DB19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2C1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664BD"/>
    <w:rsid w:val="16A50D85"/>
    <w:rsid w:val="1FD33329"/>
    <w:rsid w:val="236F4FD2"/>
    <w:rsid w:val="35A149B6"/>
    <w:rsid w:val="3E9664BD"/>
    <w:rsid w:val="4F28594F"/>
    <w:rsid w:val="4FDF0C86"/>
    <w:rsid w:val="53A64B34"/>
    <w:rsid w:val="5BB92CA9"/>
    <w:rsid w:val="5F2D465A"/>
    <w:rsid w:val="72C956B1"/>
    <w:rsid w:val="7767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qFormat/>
    <w:uiPriority w:val="0"/>
    <w:rPr>
      <w:b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2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3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2715</Words>
  <Characters>2817</Characters>
  <Lines>0</Lines>
  <Paragraphs>0</Paragraphs>
  <TotalTime>5</TotalTime>
  <ScaleCrop>false</ScaleCrop>
  <LinksUpToDate>false</LinksUpToDate>
  <CharactersWithSpaces>2833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2026-04-07T01:48:00Z</dcterms:created>
  <dc:creator>大象的12</dc:creator>
  <cp:lastModifiedBy>Emily</cp:lastModifiedBy>
  <dcterms:modified xsi:type="dcterms:W3CDTF">2026-04-08T07:04:58Z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53AFCDE51757449497AC6B2C7A4B30FA_13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