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2BD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1460599A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2CA3BCD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2B1B9BD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关于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成都杜甫草堂博物馆</w:t>
      </w:r>
      <w:r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日常拍摄、媒体运维等</w:t>
      </w:r>
      <w:r>
        <w:rPr>
          <w:rFonts w:hint="eastAsia" w:ascii="方正小标宋_GBK" w:eastAsia="方正小标宋_GBK" w:cs="Times New Roman"/>
          <w:color w:val="000000"/>
          <w:sz w:val="44"/>
          <w:szCs w:val="44"/>
          <w:lang w:val="en-US" w:eastAsia="zh-CN"/>
        </w:rPr>
        <w:t>服务采购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项目价格调查公</w:t>
      </w:r>
      <w:bookmarkStart w:id="0" w:name="_GoBack"/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告的回复</w:t>
      </w:r>
    </w:p>
    <w:p w14:paraId="23BC4FF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A9254E3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成都杜甫草堂博物馆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35BF2E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成都杜甫草堂博物馆</w:t>
      </w:r>
      <w:r>
        <w:rPr>
          <w:rFonts w:hint="eastAsia" w:eastAsia="方正仿宋_GBK"/>
          <w:kern w:val="0"/>
          <w:sz w:val="32"/>
          <w:szCs w:val="30"/>
        </w:rPr>
        <w:t>关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于</w:t>
      </w:r>
      <w:r>
        <w:rPr>
          <w:rFonts w:hint="eastAsia" w:eastAsia="方正仿宋_GBK" w:cs="Times New Roman"/>
          <w:kern w:val="0"/>
          <w:sz w:val="32"/>
          <w:szCs w:val="30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日常拍摄、媒体运维等</w:t>
      </w:r>
      <w:r>
        <w:rPr>
          <w:rFonts w:hint="eastAsia" w:eastAsia="方正仿宋_GBK" w:cs="Times New Roman"/>
          <w:kern w:val="0"/>
          <w:sz w:val="32"/>
          <w:szCs w:val="30"/>
          <w:lang w:val="en-US" w:eastAsia="zh-CN"/>
        </w:rPr>
        <w:t>服务采购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项</w:t>
      </w:r>
      <w:r>
        <w:rPr>
          <w:rFonts w:hint="eastAsia" w:eastAsia="方正仿宋_GBK"/>
          <w:kern w:val="0"/>
          <w:sz w:val="32"/>
          <w:szCs w:val="30"/>
        </w:rPr>
        <w:t>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37316F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769618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AE9D9B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3C9EB0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BD52858">
      <w:pPr>
        <w:spacing w:line="576" w:lineRule="exact"/>
        <w:rPr>
          <w:rFonts w:eastAsia="方正仿宋_GBK"/>
          <w:color w:val="000000"/>
          <w:sz w:val="32"/>
          <w:szCs w:val="30"/>
        </w:rPr>
      </w:pPr>
    </w:p>
    <w:p w14:paraId="6A4765F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91AD0DB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1007DAC-ABB5-4C60-BAC3-6FCC31B5A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E16BA8-94C7-4A27-86E6-065F09D2B70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AF337D-162A-46D0-A34F-23409BC9656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BD36B8F-BC79-47C8-A536-46249F2FBA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79B728A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A9868F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4B905B0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298</Words>
  <Characters>323</Characters>
  <Lines>2</Lines>
  <Paragraphs>1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Emily</cp:lastModifiedBy>
  <cp:lastPrinted>2025-07-18T06:36:00Z</cp:lastPrinted>
  <dcterms:modified xsi:type="dcterms:W3CDTF">2026-03-20T07:01:43Z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DBD37E931C994C5FB9EC3424A0E09847_13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