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D871D">
      <w:pPr>
        <w:ind w:firstLine="0" w:firstLineChars="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附件3</w:t>
      </w:r>
    </w:p>
    <w:p w14:paraId="7C6D8761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成都杜甫草堂博物馆讲解活动申请表</w:t>
      </w:r>
    </w:p>
    <w:bookmarkEnd w:id="0"/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85"/>
        <w:gridCol w:w="960"/>
        <w:gridCol w:w="1335"/>
        <w:gridCol w:w="1380"/>
        <w:gridCol w:w="1068"/>
        <w:gridCol w:w="1166"/>
      </w:tblGrid>
      <w:tr w14:paraId="47C7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F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42402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09DC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2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讲解人员姓名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59E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8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5168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1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111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8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0E5F7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05B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A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BAC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B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导游证号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35C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BC5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F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1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讲解日期及时段</w:t>
            </w:r>
          </w:p>
        </w:tc>
        <w:tc>
          <w:tcPr>
            <w:tcW w:w="2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A86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B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听讲</w:t>
            </w:r>
          </w:p>
          <w:p w14:paraId="15B172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C95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C51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4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F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从业经历</w:t>
            </w:r>
          </w:p>
        </w:tc>
        <w:tc>
          <w:tcPr>
            <w:tcW w:w="433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5E5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E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49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33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437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E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21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33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5B7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请将以下内容附页：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单位盖章的导游证复印件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.单位盖章的电子行程单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注：申请表和全部附件、附页须至少提前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至少1个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工作日发至电子邮箱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eastAsia="zh-CN" w:bidi="ar"/>
                <w:woUserID w:val="0"/>
              </w:rPr>
              <w:t>dfctjj@163.com</w:t>
            </w:r>
          </w:p>
        </w:tc>
      </w:tr>
    </w:tbl>
    <w:p w14:paraId="5A0E4877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762AF65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B4F0E6E"/>
    <w:p w14:paraId="498059B3"/>
    <w:p w14:paraId="5DDD7E5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09B69">
    <w:pPr>
      <w:pStyle w:val="2"/>
    </w:pPr>
  </w:p>
  <w:p w14:paraId="047FE4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E61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E61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D7DC6">
    <w:pPr>
      <w:pStyle w:val="3"/>
    </w:pPr>
  </w:p>
  <w:p w14:paraId="5855FF8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61E48"/>
    <w:rsid w:val="5186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2026-02-13T06:31:00Z</dcterms:created>
  <dc:creator>Emily</dc:creator>
  <cp:lastModifiedBy>Emily</cp:lastModifiedBy>
  <dcterms:modified xsi:type="dcterms:W3CDTF">2026-02-13T06:31:57Z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D674995C8064416498E0BE9021739F9B_11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